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E5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附件1：2026年服贸会工业互联网产业场景需求征集表</w:t>
      </w:r>
    </w:p>
    <w:tbl>
      <w:tblPr>
        <w:tblStyle w:val="166"/>
        <w:tblW w:w="87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1800"/>
        <w:gridCol w:w="781"/>
        <w:gridCol w:w="1408"/>
        <w:gridCol w:w="1496"/>
        <w:gridCol w:w="1579"/>
      </w:tblGrid>
      <w:tr w14:paraId="42B93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4B1CEF8A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064" w:type="dxa"/>
            <w:gridSpan w:val="5"/>
            <w:noWrap w:val="0"/>
            <w:vAlign w:val="center"/>
          </w:tcPr>
          <w:p w14:paraId="6B616826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</w:tr>
      <w:tr w14:paraId="4D952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6F18B1E3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7064" w:type="dxa"/>
            <w:gridSpan w:val="5"/>
            <w:noWrap w:val="0"/>
            <w:vAlign w:val="center"/>
          </w:tcPr>
          <w:p w14:paraId="1B65F183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</w:tr>
      <w:tr w14:paraId="25E35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2FC5FE82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459FE734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□国家机关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 xml:space="preserve"> □事业单位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□社会组织</w:t>
            </w:r>
          </w:p>
          <w:p w14:paraId="174B0F13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□国有企业   □民营企业  □外资企业</w:t>
            </w:r>
          </w:p>
          <w:p w14:paraId="6F57D315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</w:rPr>
              <w:t xml:space="preserve">请注明：   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21357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519A989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00" w:type="dxa"/>
            <w:noWrap w:val="0"/>
            <w:vAlign w:val="top"/>
          </w:tcPr>
          <w:p w14:paraId="5E359D02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  <w:tc>
          <w:tcPr>
            <w:tcW w:w="781" w:type="dxa"/>
            <w:noWrap w:val="0"/>
            <w:vAlign w:val="top"/>
          </w:tcPr>
          <w:p w14:paraId="1E58122C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408" w:type="dxa"/>
            <w:noWrap w:val="0"/>
            <w:vAlign w:val="top"/>
          </w:tcPr>
          <w:p w14:paraId="5507E5FA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</w:p>
        </w:tc>
        <w:tc>
          <w:tcPr>
            <w:tcW w:w="1496" w:type="dxa"/>
            <w:noWrap w:val="0"/>
            <w:vAlign w:val="top"/>
          </w:tcPr>
          <w:p w14:paraId="429915C2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1579" w:type="dxa"/>
            <w:noWrap w:val="0"/>
            <w:vAlign w:val="top"/>
          </w:tcPr>
          <w:p w14:paraId="3F9BCEAE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F09D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259EE49B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</w:rPr>
              <w:t>单位简介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7CD07695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但不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限于成立时间、人员规模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</w:rPr>
              <w:t>专注领域、核心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highlight w:val="none"/>
              </w:rPr>
              <w:t>业务、市场发展情况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  <w:t>）</w:t>
            </w:r>
          </w:p>
          <w:p w14:paraId="7071D240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E019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4BE9E5C0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highlight w:val="none"/>
                <w:lang w:val="en-US" w:eastAsia="zh-CN"/>
              </w:rPr>
              <w:t>参会安排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2C6C836E">
            <w:pPr>
              <w:pStyle w:val="165"/>
              <w:snapToGrid w:val="0"/>
              <w:spacing w:before="0" w:beforeLines="0" w:afterLines="0" w:line="560" w:lineRule="exact"/>
              <w:ind w:left="0" w:firstLine="88"/>
              <w:rPr>
                <w:rFonts w:hint="default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 xml:space="preserve">参加考察交流 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 xml:space="preserve">对接洽谈 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  <w:highlight w:val="none"/>
                <w:lang w:val="en-US" w:eastAsia="zh-CN"/>
              </w:rPr>
              <w:t>闭门交流</w:t>
            </w:r>
          </w:p>
        </w:tc>
      </w:tr>
      <w:tr w14:paraId="40CB8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1B61727F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需求名称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432AA66B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5ADE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07E3E0B9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2F111D74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平台运营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解决方案与系统集成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设备与连接</w:t>
            </w:r>
          </w:p>
          <w:p w14:paraId="0E7B1D7B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工业软件与SaaS应用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数据智能、AI与工业智能体</w:t>
            </w:r>
          </w:p>
          <w:p w14:paraId="04E109CB">
            <w:pPr>
              <w:pStyle w:val="165"/>
              <w:snapToGrid w:val="0"/>
              <w:spacing w:before="0" w:beforeLines="0" w:afterLines="0" w:line="560" w:lineRule="exact"/>
              <w:jc w:val="left"/>
              <w:rPr>
                <w:rFonts w:hint="default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eastAsia="zh-CN"/>
              </w:rPr>
              <w:t>安全服务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8"/>
                <w:szCs w:val="28"/>
                <w:highlight w:val="none"/>
                <w:lang w:val="en-US" w:eastAsia="zh-CN"/>
              </w:rPr>
              <w:t>其他（可参考附件3申报说明）</w:t>
            </w:r>
            <w:bookmarkStart w:id="0" w:name="_GoBack"/>
            <w:bookmarkEnd w:id="0"/>
          </w:p>
        </w:tc>
      </w:tr>
      <w:tr w14:paraId="1EF89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1711" w:type="dxa"/>
            <w:noWrap w:val="0"/>
            <w:vAlign w:val="center"/>
          </w:tcPr>
          <w:p w14:paraId="4713F58B">
            <w:pPr>
              <w:pStyle w:val="165"/>
              <w:snapToGrid w:val="0"/>
              <w:spacing w:before="0" w:beforeLines="0" w:afterLines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需求介绍</w:t>
            </w:r>
          </w:p>
        </w:tc>
        <w:tc>
          <w:tcPr>
            <w:tcW w:w="7064" w:type="dxa"/>
            <w:gridSpan w:val="5"/>
            <w:noWrap w:val="0"/>
            <w:vAlign w:val="top"/>
          </w:tcPr>
          <w:p w14:paraId="75A66BFA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简要描述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场景需求情况，包括核心技术需求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以及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功能指标、性能指标等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500字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）</w:t>
            </w:r>
          </w:p>
          <w:p w14:paraId="5F69B1CB">
            <w:pPr>
              <w:pStyle w:val="16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46F1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8775" w:type="dxa"/>
            <w:gridSpan w:val="6"/>
            <w:noWrap w:val="0"/>
            <w:vAlign w:val="top"/>
          </w:tcPr>
          <w:p w14:paraId="61087B2F">
            <w:pPr>
              <w:pStyle w:val="16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Lines="0" w:line="5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报送说明：请于2026年8月25日17:00前发送至会议邮箱</w:t>
            </w:r>
            <w:r>
              <w:rPr>
                <w:rFonts w:hint="default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bj_xtfz@126.com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highlight w:val="none"/>
                <w:lang w:val="en-US" w:eastAsia="zh-CN"/>
              </w:rPr>
              <w:t>。邮件主题请注明：单位名称+服贸会工业互联网申报。相关补充介绍、证明、视频等材料可上传至网盘，并将分享链接发送至邮箱。</w:t>
            </w:r>
          </w:p>
        </w:tc>
      </w:tr>
    </w:tbl>
    <w:p w14:paraId="2DE75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Songti SC"/>
          <w:lang w:eastAsia="zh-CN"/>
        </w:rPr>
      </w:pPr>
    </w:p>
    <w:sectPr>
      <w:footerReference r:id="rId5" w:type="default"/>
      <w:pgSz w:w="11906" w:h="16838"/>
      <w:pgMar w:top="1361" w:right="1417" w:bottom="1247" w:left="1417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23B29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55CDC6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55CDC6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6FF4EB8"/>
    <w:rsid w:val="289056A2"/>
    <w:rsid w:val="3BEFAF71"/>
    <w:rsid w:val="44137209"/>
    <w:rsid w:val="452534ED"/>
    <w:rsid w:val="5FB775C5"/>
    <w:rsid w:val="5FD7651F"/>
    <w:rsid w:val="675710A3"/>
    <w:rsid w:val="73FE853C"/>
    <w:rsid w:val="B77C0819"/>
    <w:rsid w:val="BDDB6E88"/>
    <w:rsid w:val="BF7B515D"/>
    <w:rsid w:val="CAFD7814"/>
    <w:rsid w:val="CBF3D0E5"/>
    <w:rsid w:val="D3FFA214"/>
    <w:rsid w:val="DB31D8EC"/>
    <w:rsid w:val="DFFF42C6"/>
    <w:rsid w:val="EEFC6DDD"/>
    <w:rsid w:val="EFFC086F"/>
    <w:rsid w:val="F5EF266D"/>
    <w:rsid w:val="FABF9648"/>
    <w:rsid w:val="FDFD1F3D"/>
    <w:rsid w:val="FFBFD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Songti SC" w:hAnsi="Songti SC" w:eastAsia="Songti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/>
      <w:b/>
      <w:bCs/>
      <w:color w:val="2E74B5"/>
      <w:sz w:val="30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1F4D78"/>
      <w:sz w:val="25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page number"/>
    <w:basedOn w:val="132"/>
    <w:qFormat/>
    <w:uiPriority w:val="0"/>
  </w:style>
  <w:style w:type="character" w:styleId="135">
    <w:name w:val="Emphasis"/>
    <w:basedOn w:val="132"/>
    <w:qFormat/>
    <w:uiPriority w:val="20"/>
    <w:rPr>
      <w:i/>
      <w:iCs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16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3095</Words>
  <Characters>3317</Characters>
  <Lines>0</Lines>
  <Paragraphs>0</Paragraphs>
  <TotalTime>7</TotalTime>
  <ScaleCrop>false</ScaleCrop>
  <LinksUpToDate>false</LinksUpToDate>
  <CharactersWithSpaces>3373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2013-12-27T07:15:00Z</dcterms:created>
  <dc:creator>python-docx</dc:creator>
  <dc:description>generated by python-docx</dc:description>
  <cp:lastModifiedBy>端端</cp:lastModifiedBy>
  <dcterms:modified xsi:type="dcterms:W3CDTF">2026-08-03T16:31:20Z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29BB64FCD77D880563E4696A98656234_43</vt:lpwstr>
  </property>
  <property fmtid="{D5CDD505-2E9C-101B-9397-08002B2CF9AE}" pid="4" name="KSOTemplateDocerSaveRecord">
    <vt:lpwstr>eyJoZGlkIjoiZWY5NTRlMTQ1NzY5MzU5ZDkzYzhkOGNhNmIxNDhhNGQiLCJ1c2VySWQiOiIxNDg5MTE0OTQifQ==</vt:lpwstr>
  </property>
</Properties>
</file>