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sz w:val="40"/>
          <w:szCs w:val="44"/>
        </w:rPr>
      </w:pPr>
      <w:r>
        <w:rPr>
          <w:rFonts w:hint="eastAsia"/>
          <w:sz w:val="40"/>
          <w:szCs w:val="44"/>
        </w:rPr>
        <w:t>附件：联合集采意向表</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851"/>
        <w:gridCol w:w="1701"/>
        <w:gridCol w:w="992"/>
        <w:gridCol w:w="141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87" w:type="dxa"/>
            <w:gridSpan w:val="7"/>
            <w:shd w:val="clear" w:color="auto" w:fill="auto"/>
            <w:noWrap/>
            <w:vAlign w:val="center"/>
          </w:tcPr>
          <w:p>
            <w:pPr>
              <w:spacing w:line="360" w:lineRule="auto"/>
              <w:jc w:val="center"/>
              <w:rPr>
                <w:b/>
                <w:bCs/>
                <w:color w:val="000000"/>
              </w:rPr>
            </w:pPr>
            <w:r>
              <w:rPr>
                <w:rFonts w:hint="eastAsia"/>
                <w:b/>
                <w:bCs/>
                <w:color w:val="000000"/>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shd w:val="clear" w:color="auto" w:fill="auto"/>
            <w:vAlign w:val="center"/>
          </w:tcPr>
          <w:p>
            <w:pPr>
              <w:spacing w:line="360" w:lineRule="auto"/>
              <w:jc w:val="center"/>
              <w:rPr>
                <w:color w:val="404040"/>
              </w:rPr>
            </w:pPr>
            <w:r>
              <w:rPr>
                <w:rFonts w:hint="eastAsia"/>
                <w:color w:val="404040"/>
              </w:rPr>
              <w:t>企业名称</w:t>
            </w:r>
          </w:p>
        </w:tc>
        <w:tc>
          <w:tcPr>
            <w:tcW w:w="2126" w:type="dxa"/>
            <w:gridSpan w:val="2"/>
            <w:shd w:val="clear" w:color="auto" w:fill="auto"/>
            <w:noWrap/>
            <w:vAlign w:val="center"/>
          </w:tcPr>
          <w:p>
            <w:pPr>
              <w:spacing w:line="360" w:lineRule="auto"/>
              <w:jc w:val="center"/>
              <w:rPr>
                <w:color w:val="000000"/>
              </w:rPr>
            </w:pPr>
            <w:r>
              <w:rPr>
                <w:rFonts w:hint="eastAsia"/>
                <w:color w:val="000000"/>
              </w:rPr>
              <w:t>　</w:t>
            </w:r>
          </w:p>
        </w:tc>
        <w:tc>
          <w:tcPr>
            <w:tcW w:w="2693" w:type="dxa"/>
            <w:gridSpan w:val="2"/>
            <w:shd w:val="clear" w:color="auto" w:fill="auto"/>
            <w:noWrap/>
            <w:vAlign w:val="center"/>
          </w:tcPr>
          <w:p>
            <w:pPr>
              <w:spacing w:line="360" w:lineRule="auto"/>
              <w:jc w:val="center"/>
              <w:rPr>
                <w:color w:val="404040"/>
              </w:rPr>
            </w:pPr>
            <w:r>
              <w:rPr>
                <w:rFonts w:hint="eastAsia"/>
                <w:color w:val="404040"/>
              </w:rPr>
              <w:t>统一社会信用代码</w:t>
            </w:r>
          </w:p>
        </w:tc>
        <w:tc>
          <w:tcPr>
            <w:tcW w:w="3513" w:type="dxa"/>
            <w:gridSpan w:val="2"/>
            <w:shd w:val="clear" w:color="auto" w:fill="auto"/>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shd w:val="clear" w:color="auto" w:fill="auto"/>
            <w:vAlign w:val="center"/>
          </w:tcPr>
          <w:p>
            <w:pPr>
              <w:spacing w:line="360" w:lineRule="auto"/>
              <w:jc w:val="center"/>
              <w:rPr>
                <w:color w:val="404040"/>
              </w:rPr>
            </w:pPr>
            <w:r>
              <w:rPr>
                <w:rFonts w:hint="eastAsia"/>
                <w:color w:val="404040"/>
              </w:rPr>
              <w:t>企业类型</w:t>
            </w:r>
          </w:p>
        </w:tc>
        <w:tc>
          <w:tcPr>
            <w:tcW w:w="8332" w:type="dxa"/>
            <w:gridSpan w:val="6"/>
            <w:shd w:val="clear" w:color="auto" w:fill="auto"/>
            <w:noWrap/>
            <w:vAlign w:val="center"/>
          </w:tcPr>
          <w:p>
            <w:pPr>
              <w:jc w:val="center"/>
            </w:pPr>
            <w:r>
              <w:rPr>
                <w:rFonts w:hint="eastAsia"/>
              </w:rPr>
              <w:t>□水务运营企业 □水务建设企业 □其他市政公用企业</w:t>
            </w:r>
          </w:p>
          <w:p>
            <w:pPr>
              <w:jc w:val="center"/>
            </w:pPr>
            <w:r>
              <w:rPr>
                <w:rFonts w:hint="eastAsia"/>
              </w:rPr>
              <w:t>□其他（请注明：_________）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shd w:val="clear" w:color="auto" w:fill="auto"/>
            <w:vAlign w:val="center"/>
          </w:tcPr>
          <w:p>
            <w:pPr>
              <w:spacing w:line="360" w:lineRule="auto"/>
              <w:jc w:val="center"/>
              <w:rPr>
                <w:color w:val="404040"/>
              </w:rPr>
            </w:pPr>
            <w:r>
              <w:rPr>
                <w:rFonts w:hint="eastAsia"/>
                <w:color w:val="404040"/>
              </w:rPr>
              <w:t>主营业务</w:t>
            </w:r>
          </w:p>
        </w:tc>
        <w:tc>
          <w:tcPr>
            <w:tcW w:w="8332" w:type="dxa"/>
            <w:gridSpan w:val="6"/>
            <w:shd w:val="clear" w:color="auto" w:fill="auto"/>
            <w:noWrap/>
            <w:vAlign w:val="center"/>
          </w:tcPr>
          <w:p>
            <w:pPr>
              <w:spacing w:line="360" w:lineRule="auto"/>
              <w:jc w:val="center"/>
              <w:rPr>
                <w:color w:val="000000"/>
              </w:rPr>
            </w:pPr>
            <w:r>
              <w:rPr>
                <w:rFonts w:hint="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shd w:val="clear" w:color="auto" w:fill="auto"/>
            <w:vAlign w:val="center"/>
          </w:tcPr>
          <w:p>
            <w:pPr>
              <w:spacing w:line="360" w:lineRule="auto"/>
              <w:jc w:val="center"/>
              <w:rPr>
                <w:color w:val="404040"/>
              </w:rPr>
            </w:pPr>
            <w:r>
              <w:rPr>
                <w:rFonts w:hint="eastAsia"/>
                <w:color w:val="404040"/>
              </w:rPr>
              <w:t>企业地址</w:t>
            </w:r>
          </w:p>
        </w:tc>
        <w:tc>
          <w:tcPr>
            <w:tcW w:w="8332" w:type="dxa"/>
            <w:gridSpan w:val="6"/>
            <w:shd w:val="clear" w:color="auto" w:fill="auto"/>
            <w:noWrap/>
            <w:vAlign w:val="center"/>
          </w:tcPr>
          <w:p>
            <w:pPr>
              <w:spacing w:line="360" w:lineRule="auto"/>
              <w:jc w:val="center"/>
              <w:rPr>
                <w:color w:val="000000"/>
              </w:rPr>
            </w:pPr>
            <w:r>
              <w:rPr>
                <w:rFonts w:hint="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shd w:val="clear" w:color="auto" w:fill="auto"/>
            <w:vAlign w:val="center"/>
          </w:tcPr>
          <w:p>
            <w:pPr>
              <w:spacing w:line="360" w:lineRule="auto"/>
              <w:jc w:val="center"/>
              <w:rPr>
                <w:color w:val="404040"/>
              </w:rPr>
            </w:pPr>
            <w:r>
              <w:rPr>
                <w:rFonts w:hint="eastAsia"/>
                <w:color w:val="404040"/>
              </w:rPr>
              <w:t>联系人姓名</w:t>
            </w:r>
          </w:p>
        </w:tc>
        <w:tc>
          <w:tcPr>
            <w:tcW w:w="1275" w:type="dxa"/>
            <w:shd w:val="clear" w:color="auto" w:fill="auto"/>
            <w:noWrap/>
            <w:vAlign w:val="center"/>
          </w:tcPr>
          <w:p>
            <w:pPr>
              <w:spacing w:line="360" w:lineRule="auto"/>
              <w:jc w:val="center"/>
              <w:rPr>
                <w:color w:val="000000"/>
              </w:rPr>
            </w:pPr>
            <w:r>
              <w:rPr>
                <w:rFonts w:hint="eastAsia"/>
                <w:color w:val="000000"/>
              </w:rPr>
              <w:t>　</w:t>
            </w:r>
          </w:p>
        </w:tc>
        <w:tc>
          <w:tcPr>
            <w:tcW w:w="851" w:type="dxa"/>
            <w:shd w:val="clear" w:color="auto" w:fill="auto"/>
            <w:noWrap/>
            <w:vAlign w:val="center"/>
          </w:tcPr>
          <w:p>
            <w:pPr>
              <w:spacing w:line="360" w:lineRule="auto"/>
              <w:jc w:val="center"/>
              <w:rPr>
                <w:color w:val="000000"/>
              </w:rPr>
            </w:pPr>
            <w:r>
              <w:rPr>
                <w:rFonts w:hint="eastAsia"/>
                <w:color w:val="000000"/>
              </w:rPr>
              <w:t>手机</w:t>
            </w:r>
          </w:p>
        </w:tc>
        <w:tc>
          <w:tcPr>
            <w:tcW w:w="1701" w:type="dxa"/>
            <w:shd w:val="clear" w:color="auto" w:fill="auto"/>
            <w:noWrap/>
            <w:vAlign w:val="center"/>
          </w:tcPr>
          <w:p>
            <w:pPr>
              <w:spacing w:line="360" w:lineRule="auto"/>
              <w:jc w:val="center"/>
              <w:rPr>
                <w:color w:val="000000"/>
              </w:rPr>
            </w:pPr>
            <w:r>
              <w:rPr>
                <w:rFonts w:hint="eastAsia"/>
                <w:color w:val="000000"/>
              </w:rPr>
              <w:t>　</w:t>
            </w:r>
          </w:p>
        </w:tc>
        <w:tc>
          <w:tcPr>
            <w:tcW w:w="2410" w:type="dxa"/>
            <w:gridSpan w:val="2"/>
            <w:shd w:val="clear" w:color="auto" w:fill="auto"/>
            <w:noWrap/>
            <w:vAlign w:val="center"/>
          </w:tcPr>
          <w:p>
            <w:pPr>
              <w:spacing w:line="360" w:lineRule="auto"/>
              <w:jc w:val="center"/>
              <w:rPr>
                <w:color w:val="000000"/>
              </w:rPr>
            </w:pPr>
            <w:r>
              <w:rPr>
                <w:rFonts w:hint="eastAsia"/>
                <w:color w:val="000000"/>
              </w:rPr>
              <w:t>职务</w:t>
            </w:r>
          </w:p>
        </w:tc>
        <w:tc>
          <w:tcPr>
            <w:tcW w:w="2095" w:type="dxa"/>
            <w:shd w:val="clear" w:color="auto" w:fill="auto"/>
            <w:noWrap/>
            <w:vAlign w:val="center"/>
          </w:tcPr>
          <w:p>
            <w:pPr>
              <w:spacing w:line="360" w:lineRule="auto"/>
              <w:jc w:val="center"/>
              <w:rPr>
                <w:color w:val="000000"/>
              </w:rPr>
            </w:pPr>
            <w:r>
              <w:rPr>
                <w:rFonts w:hint="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87" w:type="dxa"/>
            <w:gridSpan w:val="7"/>
            <w:shd w:val="clear" w:color="auto" w:fill="auto"/>
            <w:noWrap/>
            <w:vAlign w:val="center"/>
          </w:tcPr>
          <w:p>
            <w:pPr>
              <w:spacing w:line="360" w:lineRule="auto"/>
              <w:jc w:val="center"/>
              <w:rPr>
                <w:b/>
                <w:bCs/>
                <w:color w:val="000000"/>
              </w:rPr>
            </w:pPr>
            <w:r>
              <w:rPr>
                <w:rFonts w:hint="eastAsia"/>
                <w:b/>
                <w:bCs/>
                <w:color w:val="000000"/>
              </w:rPr>
              <w:t>二、采购需求明细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830" w:type="dxa"/>
            <w:gridSpan w:val="2"/>
            <w:shd w:val="clear" w:color="auto" w:fill="auto"/>
            <w:vAlign w:val="center"/>
          </w:tcPr>
          <w:p>
            <w:pPr>
              <w:spacing w:line="360" w:lineRule="auto"/>
              <w:jc w:val="center"/>
              <w:rPr>
                <w:color w:val="000000"/>
              </w:rPr>
            </w:pPr>
            <w:r>
              <w:rPr>
                <w:rFonts w:hint="eastAsia"/>
                <w:color w:val="000000"/>
              </w:rPr>
              <w:t>物资</w:t>
            </w:r>
            <w:r>
              <w:rPr>
                <w:rFonts w:hint="default"/>
                <w:color w:val="000000"/>
                <w:woUserID w:val="1"/>
              </w:rPr>
              <w:t>/服务</w:t>
            </w:r>
            <w:bookmarkStart w:id="0" w:name="_GoBack"/>
            <w:bookmarkEnd w:id="0"/>
            <w:r>
              <w:rPr>
                <w:rFonts w:hint="eastAsia"/>
                <w:color w:val="000000"/>
              </w:rPr>
              <w:t>名称</w:t>
            </w:r>
          </w:p>
        </w:tc>
        <w:tc>
          <w:tcPr>
            <w:tcW w:w="2552" w:type="dxa"/>
            <w:gridSpan w:val="2"/>
            <w:shd w:val="clear" w:color="auto" w:fill="auto"/>
            <w:noWrap/>
            <w:vAlign w:val="center"/>
          </w:tcPr>
          <w:p>
            <w:pPr>
              <w:spacing w:line="360" w:lineRule="auto"/>
              <w:jc w:val="center"/>
              <w:rPr>
                <w:color w:val="404040"/>
              </w:rPr>
            </w:pPr>
            <w:r>
              <w:rPr>
                <w:color w:val="404040"/>
              </w:rPr>
              <w:t>型号/技术要求</w:t>
            </w:r>
          </w:p>
        </w:tc>
        <w:tc>
          <w:tcPr>
            <w:tcW w:w="2410" w:type="dxa"/>
            <w:gridSpan w:val="2"/>
            <w:shd w:val="clear" w:color="auto" w:fill="auto"/>
            <w:noWrap/>
            <w:vAlign w:val="center"/>
          </w:tcPr>
          <w:p>
            <w:pPr>
              <w:spacing w:line="360" w:lineRule="auto"/>
              <w:jc w:val="center"/>
              <w:rPr>
                <w:color w:val="000000"/>
              </w:rPr>
            </w:pPr>
            <w:r>
              <w:rPr>
                <w:rFonts w:hint="eastAsia"/>
                <w:color w:val="000000"/>
              </w:rPr>
              <w:t>预计年采购量</w:t>
            </w:r>
          </w:p>
        </w:tc>
        <w:tc>
          <w:tcPr>
            <w:tcW w:w="2095" w:type="dxa"/>
            <w:shd w:val="clear" w:color="auto" w:fill="auto"/>
            <w:noWrap/>
            <w:vAlign w:val="center"/>
          </w:tcPr>
          <w:p>
            <w:pPr>
              <w:spacing w:line="360" w:lineRule="auto"/>
              <w:rPr>
                <w:color w:val="000000"/>
              </w:rPr>
            </w:pPr>
            <w:r>
              <w:rPr>
                <w:rFonts w:hint="eastAsia"/>
                <w:color w:val="000000"/>
              </w:rPr>
              <w:t>采购时间计划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830" w:type="dxa"/>
            <w:gridSpan w:val="2"/>
            <w:shd w:val="clear" w:color="auto" w:fill="auto"/>
            <w:vAlign w:val="center"/>
          </w:tcPr>
          <w:p>
            <w:pPr>
              <w:spacing w:line="360" w:lineRule="auto"/>
              <w:jc w:val="center"/>
              <w:rPr>
                <w:color w:val="000000"/>
              </w:rPr>
            </w:pPr>
          </w:p>
        </w:tc>
        <w:tc>
          <w:tcPr>
            <w:tcW w:w="2552" w:type="dxa"/>
            <w:gridSpan w:val="2"/>
            <w:shd w:val="clear" w:color="auto" w:fill="auto"/>
            <w:noWrap/>
            <w:vAlign w:val="center"/>
          </w:tcPr>
          <w:p>
            <w:pPr>
              <w:spacing w:line="360" w:lineRule="auto"/>
              <w:jc w:val="center"/>
              <w:rPr>
                <w:b/>
                <w:bCs/>
                <w:color w:val="404040"/>
              </w:rPr>
            </w:pPr>
          </w:p>
        </w:tc>
        <w:tc>
          <w:tcPr>
            <w:tcW w:w="2410" w:type="dxa"/>
            <w:gridSpan w:val="2"/>
            <w:shd w:val="clear" w:color="auto" w:fill="auto"/>
            <w:noWrap/>
            <w:vAlign w:val="center"/>
          </w:tcPr>
          <w:p>
            <w:pPr>
              <w:spacing w:line="360" w:lineRule="auto"/>
              <w:rPr>
                <w:color w:val="000000"/>
              </w:rPr>
            </w:pPr>
          </w:p>
        </w:tc>
        <w:tc>
          <w:tcPr>
            <w:tcW w:w="2095" w:type="dxa"/>
            <w:shd w:val="clear" w:color="auto" w:fill="auto"/>
            <w:noWrap/>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830" w:type="dxa"/>
            <w:gridSpan w:val="2"/>
            <w:shd w:val="clear" w:color="auto" w:fill="auto"/>
            <w:vAlign w:val="center"/>
          </w:tcPr>
          <w:p>
            <w:pPr>
              <w:spacing w:line="360" w:lineRule="auto"/>
              <w:jc w:val="center"/>
              <w:rPr>
                <w:color w:val="000000"/>
              </w:rPr>
            </w:pPr>
          </w:p>
        </w:tc>
        <w:tc>
          <w:tcPr>
            <w:tcW w:w="2552" w:type="dxa"/>
            <w:gridSpan w:val="2"/>
            <w:shd w:val="clear" w:color="auto" w:fill="auto"/>
            <w:noWrap/>
            <w:vAlign w:val="center"/>
          </w:tcPr>
          <w:p>
            <w:pPr>
              <w:spacing w:line="360" w:lineRule="auto"/>
              <w:jc w:val="center"/>
              <w:rPr>
                <w:b/>
                <w:bCs/>
                <w:color w:val="404040"/>
              </w:rPr>
            </w:pPr>
          </w:p>
        </w:tc>
        <w:tc>
          <w:tcPr>
            <w:tcW w:w="2410" w:type="dxa"/>
            <w:gridSpan w:val="2"/>
            <w:shd w:val="clear" w:color="auto" w:fill="auto"/>
            <w:noWrap/>
            <w:vAlign w:val="center"/>
          </w:tcPr>
          <w:p>
            <w:pPr>
              <w:spacing w:line="360" w:lineRule="auto"/>
              <w:rPr>
                <w:color w:val="000000"/>
              </w:rPr>
            </w:pPr>
          </w:p>
        </w:tc>
        <w:tc>
          <w:tcPr>
            <w:tcW w:w="2095" w:type="dxa"/>
            <w:shd w:val="clear" w:color="auto" w:fill="auto"/>
            <w:noWrap/>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830" w:type="dxa"/>
            <w:gridSpan w:val="2"/>
            <w:shd w:val="clear" w:color="auto" w:fill="auto"/>
            <w:vAlign w:val="center"/>
          </w:tcPr>
          <w:p>
            <w:pPr>
              <w:spacing w:line="360" w:lineRule="auto"/>
              <w:jc w:val="center"/>
              <w:rPr>
                <w:color w:val="000000"/>
              </w:rPr>
            </w:pPr>
          </w:p>
        </w:tc>
        <w:tc>
          <w:tcPr>
            <w:tcW w:w="2552" w:type="dxa"/>
            <w:gridSpan w:val="2"/>
            <w:shd w:val="clear" w:color="auto" w:fill="auto"/>
            <w:noWrap/>
            <w:vAlign w:val="center"/>
          </w:tcPr>
          <w:p>
            <w:pPr>
              <w:spacing w:line="360" w:lineRule="auto"/>
              <w:jc w:val="center"/>
              <w:rPr>
                <w:b/>
                <w:bCs/>
                <w:color w:val="404040"/>
              </w:rPr>
            </w:pPr>
          </w:p>
        </w:tc>
        <w:tc>
          <w:tcPr>
            <w:tcW w:w="2410" w:type="dxa"/>
            <w:gridSpan w:val="2"/>
            <w:shd w:val="clear" w:color="auto" w:fill="auto"/>
            <w:noWrap/>
            <w:vAlign w:val="center"/>
          </w:tcPr>
          <w:p>
            <w:pPr>
              <w:spacing w:line="360" w:lineRule="auto"/>
              <w:rPr>
                <w:color w:val="000000"/>
              </w:rPr>
            </w:pPr>
          </w:p>
        </w:tc>
        <w:tc>
          <w:tcPr>
            <w:tcW w:w="2095" w:type="dxa"/>
            <w:shd w:val="clear" w:color="auto" w:fill="auto"/>
            <w:noWrap/>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830" w:type="dxa"/>
            <w:gridSpan w:val="2"/>
            <w:shd w:val="clear" w:color="auto" w:fill="auto"/>
            <w:vAlign w:val="center"/>
          </w:tcPr>
          <w:p>
            <w:pPr>
              <w:spacing w:line="360" w:lineRule="auto"/>
              <w:jc w:val="center"/>
              <w:rPr>
                <w:color w:val="000000"/>
              </w:rPr>
            </w:pPr>
          </w:p>
        </w:tc>
        <w:tc>
          <w:tcPr>
            <w:tcW w:w="2552" w:type="dxa"/>
            <w:gridSpan w:val="2"/>
            <w:shd w:val="clear" w:color="auto" w:fill="auto"/>
            <w:noWrap/>
            <w:vAlign w:val="center"/>
          </w:tcPr>
          <w:p>
            <w:pPr>
              <w:spacing w:line="360" w:lineRule="auto"/>
              <w:jc w:val="center"/>
              <w:rPr>
                <w:b/>
                <w:bCs/>
                <w:color w:val="404040"/>
              </w:rPr>
            </w:pPr>
          </w:p>
        </w:tc>
        <w:tc>
          <w:tcPr>
            <w:tcW w:w="2410" w:type="dxa"/>
            <w:gridSpan w:val="2"/>
            <w:shd w:val="clear" w:color="auto" w:fill="auto"/>
            <w:noWrap/>
            <w:vAlign w:val="center"/>
          </w:tcPr>
          <w:p>
            <w:pPr>
              <w:spacing w:line="360" w:lineRule="auto"/>
              <w:rPr>
                <w:color w:val="000000"/>
              </w:rPr>
            </w:pPr>
          </w:p>
        </w:tc>
        <w:tc>
          <w:tcPr>
            <w:tcW w:w="2095" w:type="dxa"/>
            <w:shd w:val="clear" w:color="auto" w:fill="auto"/>
            <w:noWrap/>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87" w:type="dxa"/>
            <w:gridSpan w:val="7"/>
            <w:shd w:val="clear" w:color="auto" w:fill="auto"/>
            <w:noWrap/>
            <w:vAlign w:val="center"/>
          </w:tcPr>
          <w:p>
            <w:pPr>
              <w:spacing w:line="360" w:lineRule="auto"/>
              <w:jc w:val="center"/>
              <w:rPr>
                <w:b/>
                <w:bCs/>
                <w:color w:val="000000"/>
              </w:rPr>
            </w:pPr>
            <w:r>
              <w:rPr>
                <w:rFonts w:hint="eastAsia"/>
                <w:b/>
                <w:bCs/>
                <w:color w:val="000000"/>
              </w:rPr>
              <w:t>三、联合采购参与意向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830" w:type="dxa"/>
            <w:gridSpan w:val="2"/>
            <w:shd w:val="clear" w:color="auto" w:fill="auto"/>
            <w:vAlign w:val="center"/>
          </w:tcPr>
          <w:p>
            <w:pPr>
              <w:spacing w:line="360" w:lineRule="auto"/>
              <w:jc w:val="center"/>
              <w:rPr>
                <w:color w:val="000000"/>
              </w:rPr>
            </w:pPr>
            <w:r>
              <w:rPr>
                <w:rFonts w:hint="eastAsia"/>
                <w:color w:val="000000"/>
              </w:rPr>
              <w:t>合作模式选择</w:t>
            </w:r>
          </w:p>
        </w:tc>
        <w:tc>
          <w:tcPr>
            <w:tcW w:w="7057" w:type="dxa"/>
            <w:gridSpan w:val="5"/>
            <w:shd w:val="clear" w:color="auto" w:fill="auto"/>
            <w:vAlign w:val="center"/>
          </w:tcPr>
          <w:p>
            <w:r>
              <w:rPr>
                <w:rFonts w:hint="eastAsia"/>
              </w:rPr>
              <w:t>□ 参与联合采购，承诺最低采购量______台/年</w:t>
            </w:r>
            <w:r>
              <w:rPr>
                <w:rFonts w:hint="eastAsia"/>
              </w:rPr>
              <w:br w:type="textWrapping"/>
            </w:r>
            <w:r>
              <w:rPr>
                <w:rFonts w:hint="eastAsia"/>
              </w:rPr>
              <w:t>□ 指定供应商（供应商名称：_________）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830" w:type="dxa"/>
            <w:gridSpan w:val="2"/>
            <w:shd w:val="clear" w:color="auto" w:fill="auto"/>
            <w:vAlign w:val="center"/>
          </w:tcPr>
          <w:p>
            <w:pPr>
              <w:jc w:val="center"/>
            </w:pPr>
            <w:r>
              <w:rPr>
                <w:rFonts w:hint="eastAsia"/>
              </w:rPr>
              <w:t>其他需求或建议（如特殊技术服务）</w:t>
            </w:r>
          </w:p>
        </w:tc>
        <w:tc>
          <w:tcPr>
            <w:tcW w:w="7057" w:type="dxa"/>
            <w:gridSpan w:val="5"/>
            <w:shd w:val="clear" w:color="auto" w:fill="auto"/>
            <w:noWrap/>
            <w:vAlign w:val="center"/>
          </w:tcPr>
          <w:p>
            <w:pPr>
              <w:spacing w:line="360" w:lineRule="auto"/>
              <w:jc w:val="center"/>
              <w:rPr>
                <w:color w:val="000000"/>
              </w:rPr>
            </w:pPr>
            <w:r>
              <w:rPr>
                <w:rFonts w:hint="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87" w:type="dxa"/>
            <w:gridSpan w:val="7"/>
            <w:shd w:val="clear" w:color="auto" w:fill="auto"/>
            <w:vAlign w:val="center"/>
          </w:tcPr>
          <w:p>
            <w:pPr>
              <w:spacing w:line="360" w:lineRule="auto"/>
              <w:jc w:val="center"/>
              <w:rPr>
                <w:b/>
                <w:bCs/>
                <w:color w:val="000000"/>
              </w:rPr>
            </w:pPr>
            <w:r>
              <w:rPr>
                <w:rFonts w:hint="eastAsia"/>
                <w:b/>
                <w:bCs/>
                <w:color w:val="000000"/>
              </w:rPr>
              <w:t>四、声明与授权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9887" w:type="dxa"/>
            <w:gridSpan w:val="7"/>
            <w:shd w:val="clear" w:color="auto" w:fill="auto"/>
            <w:vAlign w:val="center"/>
          </w:tcPr>
          <w:p>
            <w:r>
              <w:rPr>
                <w:rFonts w:hint="eastAsia"/>
              </w:rPr>
              <w:t>1.我司承诺所填信息真实有效，并授权北京鲲鹏智采供应链管理服务有限公司将本表信息用于联合采购供应商匹配及采购规模统计。</w:t>
            </w:r>
            <w:r>
              <w:rPr>
                <w:rFonts w:hint="eastAsia"/>
              </w:rPr>
              <w:br w:type="textWrapping"/>
            </w:r>
            <w:r>
              <w:rPr>
                <w:rFonts w:hint="eastAsia"/>
              </w:rPr>
              <w:t>2.我司同意遵守联合采购委员会决议，配合提供采购履约相关证明文件。</w:t>
            </w:r>
            <w:r>
              <w:rPr>
                <w:rFonts w:hint="eastAsia"/>
              </w:rPr>
              <w:br w:type="textWrapping"/>
            </w:r>
            <w:r>
              <w:rPr>
                <w:rFonts w:hint="eastAsia"/>
              </w:rPr>
              <w:t>3.我司知悉：本表仅为意向征集，具体合作条款以正式协议为准。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30" w:type="dxa"/>
            <w:gridSpan w:val="2"/>
            <w:shd w:val="clear" w:color="auto" w:fill="auto"/>
            <w:vAlign w:val="center"/>
          </w:tcPr>
          <w:p>
            <w:pPr>
              <w:spacing w:line="360" w:lineRule="auto"/>
              <w:rPr>
                <w:color w:val="000000"/>
              </w:rPr>
            </w:pPr>
            <w:r>
              <w:rPr>
                <w:rFonts w:hint="eastAsia"/>
                <w:color w:val="000000"/>
              </w:rPr>
              <w:t>申请企业盖章</w:t>
            </w:r>
          </w:p>
        </w:tc>
        <w:tc>
          <w:tcPr>
            <w:tcW w:w="7057" w:type="dxa"/>
            <w:gridSpan w:val="5"/>
            <w:shd w:val="clear" w:color="auto" w:fill="auto"/>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830" w:type="dxa"/>
            <w:gridSpan w:val="2"/>
            <w:shd w:val="clear" w:color="auto" w:fill="auto"/>
            <w:vAlign w:val="center"/>
          </w:tcPr>
          <w:p>
            <w:pPr>
              <w:spacing w:line="360" w:lineRule="auto"/>
              <w:rPr>
                <w:color w:val="000000"/>
              </w:rPr>
            </w:pPr>
            <w:r>
              <w:rPr>
                <w:rFonts w:hint="eastAsia"/>
                <w:color w:val="000000"/>
              </w:rPr>
              <w:t>授权代表签字</w:t>
            </w:r>
          </w:p>
        </w:tc>
        <w:tc>
          <w:tcPr>
            <w:tcW w:w="7057" w:type="dxa"/>
            <w:gridSpan w:val="5"/>
            <w:shd w:val="clear" w:color="auto" w:fill="auto"/>
            <w:vAlign w:val="bottom"/>
          </w:tcPr>
          <w:p>
            <w:pPr>
              <w:spacing w:line="360" w:lineRule="auto"/>
              <w:jc w:val="right"/>
              <w:rPr>
                <w:color w:val="000000"/>
              </w:rPr>
            </w:pPr>
            <w:r>
              <w:rPr>
                <w:rFonts w:hint="eastAsia"/>
                <w:color w:val="000000"/>
              </w:rPr>
              <w:t>日期：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Noto Serif CJK SC"/>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Noto Serif CJK SC">
    <w:panose1 w:val="02020400000000000000"/>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F4"/>
    <w:rsid w:val="0020528C"/>
    <w:rsid w:val="0049239C"/>
    <w:rsid w:val="0061182A"/>
    <w:rsid w:val="00754EE5"/>
    <w:rsid w:val="00851085"/>
    <w:rsid w:val="008E5A9A"/>
    <w:rsid w:val="00A17CA7"/>
    <w:rsid w:val="00B90F81"/>
    <w:rsid w:val="00B92AF4"/>
    <w:rsid w:val="00BB7E7F"/>
    <w:rsid w:val="00BE5B17"/>
    <w:rsid w:val="00C15B2A"/>
    <w:rsid w:val="00C62086"/>
    <w:rsid w:val="00D82F83"/>
    <w:rsid w:val="00DF225E"/>
    <w:rsid w:val="00F30F33"/>
    <w:rsid w:val="CFF19B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宋体" w:hAnsi="宋体" w:eastAsia="宋体" w:cs="宋体"/>
      <w:kern w:val="0"/>
      <w:sz w:val="24"/>
      <w:szCs w:val="24"/>
      <w:lang w:val="en-US" w:eastAsia="zh-CN" w:bidi="ar-SA"/>
      <w14:ligatures w14:val="none"/>
    </w:rPr>
  </w:style>
  <w:style w:type="paragraph" w:styleId="2">
    <w:name w:val="heading 1"/>
    <w:basedOn w:val="1"/>
    <w:next w:val="1"/>
    <w:link w:val="17"/>
    <w:qFormat/>
    <w:uiPriority w:val="9"/>
    <w:pPr>
      <w:keepNext/>
      <w:keepLines/>
      <w:widowControl w:val="0"/>
      <w:spacing w:before="480" w:after="80" w:line="278" w:lineRule="auto"/>
      <w:outlineLvl w:val="0"/>
    </w:pPr>
    <w:rPr>
      <w:rFonts w:asciiTheme="majorHAnsi" w:hAnsiTheme="majorHAnsi" w:eastAsiaTheme="majorEastAsia" w:cstheme="majorBidi"/>
      <w:color w:val="104862" w:themeColor="accent1" w:themeShade="BF"/>
      <w:kern w:val="2"/>
      <w:sz w:val="48"/>
      <w:szCs w:val="48"/>
      <w14:ligatures w14:val="standardContextual"/>
    </w:rPr>
  </w:style>
  <w:style w:type="paragraph" w:styleId="3">
    <w:name w:val="heading 2"/>
    <w:basedOn w:val="1"/>
    <w:next w:val="1"/>
    <w:link w:val="18"/>
    <w:semiHidden/>
    <w:unhideWhenUsed/>
    <w:qFormat/>
    <w:uiPriority w:val="9"/>
    <w:pPr>
      <w:keepNext/>
      <w:keepLines/>
      <w:widowControl w:val="0"/>
      <w:spacing w:before="160" w:after="80" w:line="278" w:lineRule="auto"/>
      <w:outlineLvl w:val="1"/>
    </w:pPr>
    <w:rPr>
      <w:rFonts w:asciiTheme="majorHAnsi" w:hAnsiTheme="majorHAnsi" w:eastAsiaTheme="majorEastAsia" w:cstheme="majorBidi"/>
      <w:color w:val="104862" w:themeColor="accent1" w:themeShade="BF"/>
      <w:kern w:val="2"/>
      <w:sz w:val="40"/>
      <w:szCs w:val="40"/>
      <w14:ligatures w14:val="standardContextual"/>
    </w:rPr>
  </w:style>
  <w:style w:type="paragraph" w:styleId="4">
    <w:name w:val="heading 3"/>
    <w:basedOn w:val="1"/>
    <w:next w:val="1"/>
    <w:link w:val="19"/>
    <w:semiHidden/>
    <w:unhideWhenUsed/>
    <w:qFormat/>
    <w:uiPriority w:val="9"/>
    <w:pPr>
      <w:keepNext/>
      <w:keepLines/>
      <w:widowControl w:val="0"/>
      <w:spacing w:before="160" w:after="80" w:line="278" w:lineRule="auto"/>
      <w:outlineLvl w:val="2"/>
    </w:pPr>
    <w:rPr>
      <w:rFonts w:asciiTheme="majorHAnsi" w:hAnsiTheme="majorHAnsi" w:eastAsiaTheme="majorEastAsia" w:cstheme="majorBidi"/>
      <w:color w:val="104862" w:themeColor="accent1" w:themeShade="BF"/>
      <w:kern w:val="2"/>
      <w:sz w:val="32"/>
      <w:szCs w:val="32"/>
      <w14:ligatures w14:val="standardContextual"/>
    </w:rPr>
  </w:style>
  <w:style w:type="paragraph" w:styleId="5">
    <w:name w:val="heading 4"/>
    <w:basedOn w:val="1"/>
    <w:next w:val="1"/>
    <w:link w:val="20"/>
    <w:semiHidden/>
    <w:unhideWhenUsed/>
    <w:qFormat/>
    <w:uiPriority w:val="9"/>
    <w:pPr>
      <w:keepNext/>
      <w:keepLines/>
      <w:widowControl w:val="0"/>
      <w:spacing w:before="80" w:after="40" w:line="278" w:lineRule="auto"/>
      <w:outlineLvl w:val="3"/>
    </w:pPr>
    <w:rPr>
      <w:rFonts w:asciiTheme="minorHAnsi" w:hAnsiTheme="minorHAnsi" w:eastAsiaTheme="minorEastAsia" w:cstheme="majorBidi"/>
      <w:color w:val="104862" w:themeColor="accent1" w:themeShade="BF"/>
      <w:kern w:val="2"/>
      <w:sz w:val="28"/>
      <w:szCs w:val="28"/>
      <w14:ligatures w14:val="standardContextual"/>
    </w:rPr>
  </w:style>
  <w:style w:type="paragraph" w:styleId="6">
    <w:name w:val="heading 5"/>
    <w:basedOn w:val="1"/>
    <w:next w:val="1"/>
    <w:link w:val="21"/>
    <w:semiHidden/>
    <w:unhideWhenUsed/>
    <w:qFormat/>
    <w:uiPriority w:val="9"/>
    <w:pPr>
      <w:keepNext/>
      <w:keepLines/>
      <w:widowControl w:val="0"/>
      <w:spacing w:before="80" w:after="40" w:line="278" w:lineRule="auto"/>
      <w:outlineLvl w:val="4"/>
    </w:pPr>
    <w:rPr>
      <w:rFonts w:asciiTheme="minorHAnsi" w:hAnsiTheme="minorHAnsi" w:eastAsiaTheme="minorEastAsia" w:cstheme="majorBidi"/>
      <w:color w:val="104862" w:themeColor="accent1" w:themeShade="BF"/>
      <w:kern w:val="2"/>
      <w14:ligatures w14:val="standardContextual"/>
    </w:rPr>
  </w:style>
  <w:style w:type="paragraph" w:styleId="7">
    <w:name w:val="heading 6"/>
    <w:basedOn w:val="1"/>
    <w:next w:val="1"/>
    <w:link w:val="22"/>
    <w:semiHidden/>
    <w:unhideWhenUsed/>
    <w:qFormat/>
    <w:uiPriority w:val="9"/>
    <w:pPr>
      <w:keepNext/>
      <w:keepLines/>
      <w:widowControl w:val="0"/>
      <w:spacing w:before="40" w:line="278" w:lineRule="auto"/>
      <w:outlineLvl w:val="5"/>
    </w:pPr>
    <w:rPr>
      <w:rFonts w:asciiTheme="minorHAnsi" w:hAnsiTheme="minorHAnsi" w:eastAsiaTheme="minorEastAsia" w:cstheme="majorBidi"/>
      <w:b/>
      <w:bCs/>
      <w:color w:val="104862" w:themeColor="accent1" w:themeShade="BF"/>
      <w:kern w:val="2"/>
      <w:sz w:val="22"/>
      <w14:ligatures w14:val="standardContextual"/>
    </w:rPr>
  </w:style>
  <w:style w:type="paragraph" w:styleId="8">
    <w:name w:val="heading 7"/>
    <w:basedOn w:val="1"/>
    <w:next w:val="1"/>
    <w:link w:val="23"/>
    <w:semiHidden/>
    <w:unhideWhenUsed/>
    <w:qFormat/>
    <w:uiPriority w:val="9"/>
    <w:pPr>
      <w:keepNext/>
      <w:keepLines/>
      <w:widowControl w:val="0"/>
      <w:spacing w:before="40" w:line="278" w:lineRule="auto"/>
      <w:outlineLvl w:val="6"/>
    </w:pPr>
    <w:rPr>
      <w:rFonts w:asciiTheme="minorHAnsi" w:hAnsiTheme="minorHAnsi" w:eastAsiaTheme="minorEastAsia" w:cstheme="majorBidi"/>
      <w:b/>
      <w:bCs/>
      <w:color w:val="595959" w:themeColor="text1" w:themeTint="A6"/>
      <w:kern w:val="2"/>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widowControl w:val="0"/>
      <w:spacing w:line="278" w:lineRule="auto"/>
      <w:outlineLvl w:val="7"/>
    </w:pPr>
    <w:rPr>
      <w:rFonts w:asciiTheme="minorHAnsi" w:hAnsiTheme="minorHAnsi" w:eastAsiaTheme="minorEastAsia" w:cstheme="majorBidi"/>
      <w:color w:val="595959" w:themeColor="text1" w:themeTint="A6"/>
      <w:kern w:val="2"/>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widowControl w:val="0"/>
      <w:spacing w:line="278" w:lineRule="auto"/>
      <w:outlineLvl w:val="8"/>
    </w:pPr>
    <w:rPr>
      <w:rFonts w:asciiTheme="minorHAnsi" w:hAnsiTheme="minorHAnsi" w:eastAsiaTheme="majorEastAsia" w:cstheme="majorBidi"/>
      <w:color w:val="595959" w:themeColor="text1" w:themeTint="A6"/>
      <w:kern w:val="2"/>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widowControl w:val="0"/>
      <w:spacing w:after="160" w:line="278" w:lineRule="auto"/>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widowControl w:val="0"/>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widowControl w:val="0"/>
      <w:spacing w:before="160" w:after="160" w:line="278" w:lineRule="auto"/>
      <w:jc w:val="center"/>
    </w:pPr>
    <w:rPr>
      <w:rFonts w:asciiTheme="minorHAnsi" w:hAnsiTheme="minorHAnsi" w:eastAsiaTheme="minorEastAsia" w:cstheme="minorBidi"/>
      <w:i/>
      <w:iCs/>
      <w:color w:val="404040" w:themeColor="text1" w:themeTint="BF"/>
      <w:kern w:val="2"/>
      <w:sz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widowControl w:val="0"/>
      <w:spacing w:after="160" w:line="278" w:lineRule="auto"/>
      <w:ind w:left="720"/>
      <w:contextualSpacing/>
    </w:pPr>
    <w:rPr>
      <w:rFonts w:asciiTheme="minorHAnsi" w:hAnsiTheme="minorHAnsi" w:eastAsiaTheme="minorEastAsia" w:cstheme="minorBidi"/>
      <w:kern w:val="2"/>
      <w:sz w:val="22"/>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widowControl w:val="0"/>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kern w:val="2"/>
      <w:sz w:val="22"/>
      <w14:ligatures w14:val="standardContextual"/>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rFonts w:ascii="宋体" w:hAnsi="宋体" w:eastAsia="宋体" w:cs="宋体"/>
      <w:kern w:val="0"/>
      <w:sz w:val="18"/>
      <w:szCs w:val="18"/>
      <w14:ligatures w14:val="none"/>
    </w:rPr>
  </w:style>
  <w:style w:type="character" w:customStyle="1" w:styleId="36">
    <w:name w:val="页脚 字符"/>
    <w:basedOn w:val="16"/>
    <w:link w:val="11"/>
    <w:uiPriority w:val="99"/>
    <w:rPr>
      <w:rFonts w:ascii="宋体" w:hAnsi="宋体" w:eastAsia="宋体" w:cs="宋体"/>
      <w:kern w:val="0"/>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67</Words>
  <Characters>383</Characters>
  <Lines>3</Lines>
  <Paragraphs>1</Paragraphs>
  <TotalTime>10</TotalTime>
  <ScaleCrop>false</ScaleCrop>
  <LinksUpToDate>false</LinksUpToDate>
  <CharactersWithSpaces>449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2025-04-28T17:46:00Z</dcterms:created>
  <dc:creator>Office</dc:creator>
  <cp:lastModifiedBy>Office</cp:lastModifiedBy>
  <dcterms:modified xsi:type="dcterms:W3CDTF">2025-09-12T14:25:23Z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