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A1" w:rsidRDefault="00485C90">
      <w:pPr>
        <w:pStyle w:val="1"/>
        <w:spacing w:before="0" w:after="0" w:line="480" w:lineRule="exact"/>
        <w:rPr>
          <w:rFonts w:ascii="黑体" w:eastAsia="黑体"/>
          <w:b w:val="0"/>
          <w:bCs w:val="0"/>
          <w:color w:val="000000"/>
          <w:sz w:val="32"/>
          <w:szCs w:val="32"/>
        </w:rPr>
      </w:pPr>
      <w:r>
        <w:rPr>
          <w:rFonts w:ascii="黑体" w:eastAsia="黑体" w:cs="仿宋_GB2312" w:hint="eastAsia"/>
          <w:b w:val="0"/>
          <w:bCs w:val="0"/>
          <w:color w:val="000000"/>
          <w:sz w:val="32"/>
          <w:szCs w:val="32"/>
        </w:rPr>
        <w:t>附件</w:t>
      </w:r>
      <w:r w:rsidR="00E0395E">
        <w:rPr>
          <w:rFonts w:ascii="黑体" w:eastAsia="黑体" w:hint="eastAsia"/>
          <w:b w:val="0"/>
          <w:bCs w:val="0"/>
          <w:color w:val="000000"/>
          <w:sz w:val="32"/>
          <w:szCs w:val="32"/>
        </w:rPr>
        <w:t>3</w:t>
      </w:r>
    </w:p>
    <w:p w:rsidR="001D5FA1" w:rsidRDefault="00EA60BC">
      <w:pPr>
        <w:spacing w:line="460" w:lineRule="exact"/>
        <w:jc w:val="center"/>
        <w:rPr>
          <w:rFonts w:ascii="方正小标宋简体" w:eastAsia="方正小标宋简体"/>
          <w:bCs/>
          <w:sz w:val="36"/>
          <w:szCs w:val="36"/>
        </w:rPr>
      </w:pPr>
      <w:r>
        <w:rPr>
          <w:rFonts w:ascii="方正小标宋简体" w:eastAsia="方正小标宋简体" w:hAnsi="宋体" w:cs="宋体" w:hint="eastAsia"/>
          <w:bCs/>
          <w:sz w:val="36"/>
          <w:szCs w:val="36"/>
        </w:rPr>
        <w:t>陕西</w:t>
      </w:r>
      <w:r w:rsidR="00485C90">
        <w:rPr>
          <w:rFonts w:ascii="方正小标宋简体" w:eastAsia="方正小标宋简体" w:hAnsi="宋体" w:cs="宋体" w:hint="eastAsia"/>
          <w:bCs/>
          <w:sz w:val="36"/>
          <w:szCs w:val="36"/>
        </w:rPr>
        <w:t>省绿色产品评价要求</w:t>
      </w:r>
    </w:p>
    <w:p w:rsidR="001D5FA1" w:rsidRDefault="001D5FA1">
      <w:pPr>
        <w:spacing w:line="460" w:lineRule="exact"/>
        <w:ind w:firstLineChars="200" w:firstLine="640"/>
        <w:rPr>
          <w:rFonts w:ascii="黑体" w:eastAsia="黑体" w:cs="黑体"/>
          <w:szCs w:val="32"/>
        </w:rPr>
      </w:pPr>
    </w:p>
    <w:p w:rsidR="001D5FA1" w:rsidRDefault="00485C90">
      <w:pPr>
        <w:spacing w:line="460" w:lineRule="exact"/>
        <w:ind w:firstLineChars="200" w:firstLine="640"/>
        <w:rPr>
          <w:rFonts w:ascii="黑体" w:eastAsia="黑体"/>
          <w:szCs w:val="32"/>
        </w:rPr>
      </w:pPr>
      <w:r>
        <w:rPr>
          <w:rFonts w:ascii="黑体" w:eastAsia="黑体" w:cs="黑体" w:hint="eastAsia"/>
          <w:szCs w:val="32"/>
        </w:rPr>
        <w:t>一、总则</w:t>
      </w:r>
    </w:p>
    <w:p w:rsidR="001D5FA1" w:rsidRDefault="00485C90">
      <w:pPr>
        <w:spacing w:line="460" w:lineRule="exact"/>
        <w:ind w:firstLineChars="200" w:firstLine="643"/>
        <w:rPr>
          <w:rFonts w:ascii="仿宋_GB2312" w:eastAsia="仿宋_GB2312"/>
          <w:b/>
          <w:szCs w:val="32"/>
        </w:rPr>
      </w:pPr>
      <w:r>
        <w:rPr>
          <w:rFonts w:ascii="仿宋_GB2312" w:eastAsia="仿宋_GB2312" w:cs="仿宋_GB2312" w:hint="eastAsia"/>
          <w:b/>
          <w:szCs w:val="32"/>
        </w:rPr>
        <w:t>（一）定义、目的和范围</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绿色产品是符合生态设计理念，在全生命周期过程中，符合环境保护要求，对生态环境和人体健康无害或危害小、资源能源消耗少、品质高的产品。</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推行绿色产品的目的是引导企业在产品设计开发阶段系统考虑原材料选用、生产、销售、使用、回收、处理等各个环节对资源环境造成的影响，力求产品在全生命周期中最大限度降低资源消耗、尽可能少用或不用含有有毒有害物质的原料，减少污染物产生和排放，从而实现环境保护的活动。</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绿色产品范围：按照全生命周期的理念，在产品设计开发阶段系统考虑原材料选用、生产、销售、使用、回收、处理等各个环节对资源环境造成的影响，实现产品对能源资源消耗最低化、生态环境影响最小化、可再生率最大化的产品。</w:t>
      </w:r>
    </w:p>
    <w:p w:rsidR="001D5FA1" w:rsidRDefault="00485C90">
      <w:pPr>
        <w:spacing w:line="460" w:lineRule="exact"/>
        <w:ind w:firstLineChars="200" w:firstLine="640"/>
        <w:rPr>
          <w:rFonts w:ascii="黑体" w:eastAsia="黑体"/>
          <w:szCs w:val="32"/>
        </w:rPr>
      </w:pPr>
      <w:r>
        <w:rPr>
          <w:rFonts w:ascii="黑体" w:eastAsia="黑体" w:cs="黑体" w:hint="eastAsia"/>
          <w:szCs w:val="32"/>
        </w:rPr>
        <w:t>二、评价方法和参照标准</w:t>
      </w:r>
    </w:p>
    <w:p w:rsidR="001D5FA1" w:rsidRDefault="00485C90">
      <w:pPr>
        <w:spacing w:line="460" w:lineRule="exact"/>
        <w:ind w:firstLineChars="200" w:firstLine="643"/>
        <w:rPr>
          <w:rFonts w:ascii="仿宋_GB2312" w:eastAsia="仿宋_GB2312"/>
          <w:b/>
          <w:szCs w:val="32"/>
        </w:rPr>
      </w:pPr>
      <w:r>
        <w:rPr>
          <w:rFonts w:ascii="仿宋_GB2312" w:eastAsia="仿宋_GB2312" w:cs="仿宋_GB2312" w:hint="eastAsia"/>
          <w:b/>
          <w:szCs w:val="32"/>
        </w:rPr>
        <w:t>（一）评价方法</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企业绿色产品评价采用</w:t>
      </w:r>
      <w:proofErr w:type="gramStart"/>
      <w:r>
        <w:rPr>
          <w:rFonts w:ascii="仿宋_GB2312" w:eastAsia="仿宋_GB2312" w:cs="仿宋_GB2312" w:hint="eastAsia"/>
          <w:szCs w:val="32"/>
        </w:rPr>
        <w:t>自评价</w:t>
      </w:r>
      <w:proofErr w:type="gramEnd"/>
      <w:r>
        <w:rPr>
          <w:rFonts w:ascii="仿宋_GB2312" w:eastAsia="仿宋_GB2312" w:cs="仿宋_GB2312" w:hint="eastAsia"/>
          <w:szCs w:val="32"/>
        </w:rPr>
        <w:t>方式。</w:t>
      </w:r>
    </w:p>
    <w:p w:rsidR="001D5FA1" w:rsidRDefault="00485C90">
      <w:pPr>
        <w:spacing w:line="460" w:lineRule="exact"/>
        <w:ind w:firstLineChars="200" w:firstLine="643"/>
        <w:rPr>
          <w:rFonts w:ascii="仿宋_GB2312" w:eastAsia="仿宋_GB2312"/>
          <w:b/>
          <w:szCs w:val="32"/>
        </w:rPr>
      </w:pPr>
      <w:r>
        <w:rPr>
          <w:rFonts w:ascii="仿宋_GB2312" w:eastAsia="仿宋_GB2312" w:cs="仿宋_GB2312" w:hint="eastAsia"/>
          <w:b/>
          <w:szCs w:val="32"/>
        </w:rPr>
        <w:t>（二）评价参照标准</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通用评价方法参见《生态设计产品评价通则》（GB/T32611），评价要求标准见生态设计产品评价规范系列国家标准、全国工业绿色产品推进联盟发布的绿色设计产品评价技术规范系列团体标准，已发布的见附件2-</w:t>
      </w:r>
      <w:r w:rsidR="008119EB">
        <w:rPr>
          <w:rFonts w:ascii="仿宋_GB2312" w:eastAsia="仿宋_GB2312" w:cs="仿宋_GB2312" w:hint="eastAsia"/>
          <w:szCs w:val="32"/>
        </w:rPr>
        <w:t>2</w:t>
      </w:r>
      <w:r>
        <w:rPr>
          <w:rFonts w:ascii="仿宋_GB2312" w:eastAsia="仿宋_GB2312" w:cs="仿宋_GB2312" w:hint="eastAsia"/>
          <w:szCs w:val="32"/>
        </w:rPr>
        <w:t>。</w:t>
      </w:r>
    </w:p>
    <w:p w:rsidR="001D5FA1" w:rsidRDefault="00485C90">
      <w:pPr>
        <w:spacing w:line="460" w:lineRule="exact"/>
        <w:ind w:firstLineChars="200" w:firstLine="640"/>
        <w:rPr>
          <w:rFonts w:ascii="黑体" w:eastAsia="黑体"/>
          <w:szCs w:val="32"/>
        </w:rPr>
      </w:pPr>
      <w:r>
        <w:rPr>
          <w:rFonts w:ascii="黑体" w:eastAsia="黑体" w:cs="黑体" w:hint="eastAsia"/>
          <w:szCs w:val="32"/>
        </w:rPr>
        <w:t>三、材料申报</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生产者提供的基本材料要求：</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1、绿色设计产品自评价报告（见附件3-1）；</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lastRenderedPageBreak/>
        <w:t>2、企业法人证书复印件（加盖公章）、注册商标证明（授权书）、品牌授权书；</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3、标准符合性证明材料（如具有相应资质的检测机构出具的检测报告等）；</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4、产品生命周期评价报告：须按照绿色设计评价标准中产品生命周期评价报告编制方法要求进行编制。</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5、企业对</w:t>
      </w:r>
      <w:proofErr w:type="gramStart"/>
      <w:r>
        <w:rPr>
          <w:rFonts w:ascii="仿宋_GB2312" w:eastAsia="仿宋_GB2312" w:cs="仿宋_GB2312" w:hint="eastAsia"/>
          <w:szCs w:val="32"/>
        </w:rPr>
        <w:t>自评价</w:t>
      </w:r>
      <w:proofErr w:type="gramEnd"/>
      <w:r>
        <w:rPr>
          <w:rFonts w:ascii="仿宋_GB2312" w:eastAsia="仿宋_GB2312" w:cs="仿宋_GB2312" w:hint="eastAsia"/>
          <w:szCs w:val="32"/>
        </w:rPr>
        <w:t>结果的声明（见附件3-1）。</w:t>
      </w:r>
    </w:p>
    <w:p w:rsidR="001D5FA1" w:rsidRPr="00ED211E" w:rsidRDefault="00485C90">
      <w:pPr>
        <w:spacing w:line="460" w:lineRule="exact"/>
        <w:ind w:firstLineChars="200" w:firstLine="640"/>
        <w:rPr>
          <w:rFonts w:ascii="黑体" w:eastAsia="黑体" w:hAnsi="黑体"/>
          <w:szCs w:val="32"/>
        </w:rPr>
      </w:pPr>
      <w:r w:rsidRPr="00ED211E">
        <w:rPr>
          <w:rFonts w:ascii="黑体" w:eastAsia="黑体" w:hAnsi="黑体" w:cs="黑体" w:hint="eastAsia"/>
          <w:szCs w:val="32"/>
        </w:rPr>
        <w:t>四、评价指标</w:t>
      </w:r>
    </w:p>
    <w:p w:rsidR="001D5FA1" w:rsidRDefault="00485C90">
      <w:pPr>
        <w:spacing w:line="460" w:lineRule="exact"/>
        <w:ind w:firstLineChars="200" w:firstLine="643"/>
        <w:rPr>
          <w:rFonts w:ascii="仿宋_GB2312" w:eastAsia="仿宋_GB2312"/>
          <w:b/>
          <w:szCs w:val="32"/>
        </w:rPr>
      </w:pPr>
      <w:r>
        <w:rPr>
          <w:rFonts w:ascii="仿宋_GB2312" w:eastAsia="仿宋_GB2312" w:cs="仿宋_GB2312" w:hint="eastAsia"/>
          <w:b/>
          <w:szCs w:val="32"/>
        </w:rPr>
        <w:t>（一）基本要求</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1、具有企业法人资格，企业信用良好。</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2、产品生产企业的污染物排放状况，应要求其达到国家或地方污染物排放标准的要求；污染物总量应达到国家和地方污染物排放总量控制指标;近几年无重大安全和环境污染事故。</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3、不得使用国家或有关部门发布的淘汰或禁止的技术、工艺、 装备及相关物质；</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4、生产企业应按照 GB/T21001、GB/T 23331、GB/T 19001和 GB/T 28001分别建立并运行环境管理体系、能源管理体系、质量管理体系和职业健康安全管理体系。</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5、生产企业应按照 GB17167 配备能源计量器具，并根据环保法律法规和标准要求配备污染物检测和在线监控设备。</w:t>
      </w:r>
    </w:p>
    <w:p w:rsidR="001D5FA1" w:rsidRDefault="00485C90">
      <w:pPr>
        <w:spacing w:line="460" w:lineRule="exact"/>
        <w:ind w:firstLineChars="200" w:firstLine="643"/>
        <w:rPr>
          <w:rFonts w:ascii="仿宋_GB2312" w:eastAsia="仿宋_GB2312"/>
          <w:b/>
          <w:szCs w:val="32"/>
        </w:rPr>
      </w:pPr>
      <w:r>
        <w:rPr>
          <w:rFonts w:ascii="仿宋_GB2312" w:eastAsia="仿宋_GB2312" w:cs="仿宋_GB2312" w:hint="eastAsia"/>
          <w:b/>
          <w:szCs w:val="32"/>
        </w:rPr>
        <w:t>（二）评价指标要求</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1、指标体系由一级指标和二级指标组成。一级指标包括资源属性指标、能源属性指标、环境属性指标和产品属性指标。二级指标应标明所属的生命周期阶段，即产品设计、原材料获取、产品生产、产品使用和废弃后回收处理等阶段；</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2、指标基准值</w:t>
      </w:r>
      <w:proofErr w:type="gramStart"/>
      <w:r>
        <w:rPr>
          <w:rFonts w:ascii="仿宋_GB2312" w:eastAsia="仿宋_GB2312" w:cs="仿宋_GB2312" w:hint="eastAsia"/>
          <w:szCs w:val="32"/>
        </w:rPr>
        <w:t>取位于</w:t>
      </w:r>
      <w:proofErr w:type="gramEnd"/>
      <w:r>
        <w:rPr>
          <w:rFonts w:ascii="仿宋_GB2312" w:eastAsia="仿宋_GB2312" w:cs="仿宋_GB2312" w:hint="eastAsia"/>
          <w:szCs w:val="32"/>
        </w:rPr>
        <w:t>行业前20%的值。</w:t>
      </w:r>
    </w:p>
    <w:p w:rsidR="001D5FA1" w:rsidRDefault="00485C90">
      <w:pPr>
        <w:spacing w:line="460" w:lineRule="exact"/>
        <w:ind w:firstLineChars="200" w:firstLine="640"/>
        <w:rPr>
          <w:rFonts w:ascii="仿宋_GB2312" w:eastAsia="仿宋_GB2312"/>
          <w:szCs w:val="32"/>
        </w:rPr>
      </w:pPr>
      <w:r>
        <w:rPr>
          <w:rFonts w:ascii="仿宋_GB2312" w:eastAsia="仿宋_GB2312" w:cs="仿宋_GB2312" w:hint="eastAsia"/>
          <w:szCs w:val="32"/>
        </w:rPr>
        <w:t>3、绿色产品须符合下表中所有基准值要求；</w:t>
      </w:r>
    </w:p>
    <w:p w:rsidR="001D5FA1" w:rsidRDefault="00485C90">
      <w:pPr>
        <w:spacing w:line="460" w:lineRule="exact"/>
        <w:ind w:firstLineChars="200" w:firstLine="640"/>
        <w:rPr>
          <w:rFonts w:ascii="仿宋_GB2312" w:eastAsia="仿宋_GB2312" w:cs="仿宋_GB2312"/>
          <w:szCs w:val="32"/>
        </w:rPr>
      </w:pPr>
      <w:r>
        <w:rPr>
          <w:rFonts w:ascii="仿宋_GB2312" w:eastAsia="仿宋_GB2312" w:cs="仿宋_GB2312" w:hint="eastAsia"/>
          <w:szCs w:val="32"/>
        </w:rPr>
        <w:t>4、不适用指标可以不进行评价。</w:t>
      </w:r>
    </w:p>
    <w:p w:rsidR="001D5FA1" w:rsidRDefault="001D5FA1">
      <w:pPr>
        <w:spacing w:line="520" w:lineRule="exact"/>
        <w:rPr>
          <w:rFonts w:ascii="仿宋_GB2312" w:eastAsia="仿宋_GB2312"/>
          <w:szCs w:val="32"/>
        </w:rPr>
      </w:pPr>
    </w:p>
    <w:p w:rsidR="001D5FA1" w:rsidRDefault="00485C90">
      <w:pPr>
        <w:spacing w:line="520" w:lineRule="exact"/>
        <w:jc w:val="center"/>
        <w:rPr>
          <w:rFonts w:ascii="黑体" w:eastAsia="黑体"/>
          <w:bCs/>
        </w:rPr>
      </w:pPr>
      <w:r>
        <w:rPr>
          <w:rFonts w:ascii="黑体" w:eastAsia="黑体" w:hAnsi="宋体" w:cs="宋体" w:hint="eastAsia"/>
          <w:bCs/>
        </w:rPr>
        <w:t>产品评价指标</w:t>
      </w:r>
    </w:p>
    <w:tbl>
      <w:tblPr>
        <w:tblW w:w="9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2496"/>
        <w:gridCol w:w="816"/>
        <w:gridCol w:w="1236"/>
        <w:gridCol w:w="3816"/>
        <w:gridCol w:w="818"/>
      </w:tblGrid>
      <w:tr w:rsidR="001D5FA1">
        <w:trPr>
          <w:trHeight w:val="567"/>
          <w:jc w:val="center"/>
        </w:trPr>
        <w:tc>
          <w:tcPr>
            <w:tcW w:w="816" w:type="dxa"/>
            <w:noWrap/>
            <w:vAlign w:val="center"/>
          </w:tcPr>
          <w:p w:rsidR="001D5FA1" w:rsidRDefault="00485C90">
            <w:pPr>
              <w:jc w:val="center"/>
              <w:rPr>
                <w:rFonts w:ascii="仿宋_GB2312" w:eastAsia="仿宋_GB2312" w:cs="宋体"/>
                <w:b/>
                <w:bCs/>
                <w:sz w:val="24"/>
                <w:szCs w:val="24"/>
              </w:rPr>
            </w:pPr>
            <w:r>
              <w:rPr>
                <w:rFonts w:ascii="仿宋_GB2312" w:eastAsia="仿宋_GB2312" w:hAnsi="宋体" w:cs="宋体" w:hint="eastAsia"/>
                <w:b/>
                <w:bCs/>
                <w:sz w:val="24"/>
                <w:szCs w:val="24"/>
              </w:rPr>
              <w:t>一级</w:t>
            </w:r>
          </w:p>
          <w:p w:rsidR="001D5FA1" w:rsidRDefault="00485C90">
            <w:pPr>
              <w:jc w:val="center"/>
              <w:rPr>
                <w:rFonts w:ascii="仿宋_GB2312" w:eastAsia="仿宋_GB2312" w:cs="宋体"/>
                <w:b/>
                <w:bCs/>
                <w:sz w:val="24"/>
                <w:szCs w:val="24"/>
              </w:rPr>
            </w:pPr>
            <w:r>
              <w:rPr>
                <w:rFonts w:ascii="仿宋_GB2312" w:eastAsia="仿宋_GB2312" w:hAnsi="宋体" w:cs="宋体" w:hint="eastAsia"/>
                <w:b/>
                <w:bCs/>
                <w:sz w:val="24"/>
                <w:szCs w:val="24"/>
              </w:rPr>
              <w:t>指标</w:t>
            </w:r>
          </w:p>
        </w:tc>
        <w:tc>
          <w:tcPr>
            <w:tcW w:w="2496" w:type="dxa"/>
            <w:noWrap/>
            <w:vAlign w:val="center"/>
          </w:tcPr>
          <w:p w:rsidR="001D5FA1" w:rsidRDefault="00485C90">
            <w:pPr>
              <w:jc w:val="center"/>
              <w:rPr>
                <w:rFonts w:ascii="仿宋_GB2312" w:eastAsia="仿宋_GB2312" w:cs="宋体"/>
                <w:b/>
                <w:bCs/>
                <w:sz w:val="24"/>
                <w:szCs w:val="24"/>
              </w:rPr>
            </w:pPr>
            <w:r>
              <w:rPr>
                <w:rFonts w:ascii="仿宋_GB2312" w:eastAsia="仿宋_GB2312" w:hAnsi="宋体" w:cs="宋体" w:hint="eastAsia"/>
                <w:b/>
                <w:bCs/>
                <w:sz w:val="24"/>
                <w:szCs w:val="24"/>
              </w:rPr>
              <w:t>二级指标</w:t>
            </w:r>
          </w:p>
        </w:tc>
        <w:tc>
          <w:tcPr>
            <w:tcW w:w="816" w:type="dxa"/>
            <w:noWrap/>
            <w:vAlign w:val="center"/>
          </w:tcPr>
          <w:p w:rsidR="001D5FA1" w:rsidRDefault="00485C90">
            <w:pPr>
              <w:jc w:val="center"/>
              <w:rPr>
                <w:rFonts w:ascii="仿宋_GB2312" w:eastAsia="仿宋_GB2312" w:cs="宋体"/>
                <w:b/>
                <w:bCs/>
                <w:sz w:val="24"/>
                <w:szCs w:val="24"/>
              </w:rPr>
            </w:pPr>
            <w:r>
              <w:rPr>
                <w:rFonts w:ascii="仿宋_GB2312" w:eastAsia="仿宋_GB2312" w:hAnsi="宋体" w:cs="宋体" w:hint="eastAsia"/>
                <w:b/>
                <w:bCs/>
                <w:sz w:val="24"/>
                <w:szCs w:val="24"/>
              </w:rPr>
              <w:t>单位</w:t>
            </w:r>
          </w:p>
        </w:tc>
        <w:tc>
          <w:tcPr>
            <w:tcW w:w="1236" w:type="dxa"/>
            <w:noWrap/>
            <w:vAlign w:val="center"/>
          </w:tcPr>
          <w:p w:rsidR="001D5FA1" w:rsidRDefault="00485C90">
            <w:pPr>
              <w:jc w:val="center"/>
              <w:rPr>
                <w:rFonts w:ascii="仿宋_GB2312" w:eastAsia="仿宋_GB2312" w:cs="宋体"/>
                <w:b/>
                <w:bCs/>
                <w:sz w:val="24"/>
                <w:szCs w:val="24"/>
              </w:rPr>
            </w:pPr>
            <w:r>
              <w:rPr>
                <w:rFonts w:ascii="仿宋_GB2312" w:eastAsia="仿宋_GB2312" w:hAnsi="宋体" w:cs="宋体" w:hint="eastAsia"/>
                <w:b/>
                <w:bCs/>
                <w:sz w:val="24"/>
                <w:szCs w:val="24"/>
              </w:rPr>
              <w:t>基准值</w:t>
            </w:r>
          </w:p>
        </w:tc>
        <w:tc>
          <w:tcPr>
            <w:tcW w:w="3816" w:type="dxa"/>
            <w:noWrap/>
            <w:vAlign w:val="center"/>
          </w:tcPr>
          <w:p w:rsidR="001D5FA1" w:rsidRDefault="00485C90">
            <w:pPr>
              <w:jc w:val="center"/>
              <w:rPr>
                <w:rFonts w:ascii="仿宋_GB2312" w:eastAsia="仿宋_GB2312" w:cs="宋体"/>
                <w:b/>
                <w:bCs/>
                <w:sz w:val="24"/>
                <w:szCs w:val="24"/>
              </w:rPr>
            </w:pPr>
            <w:r>
              <w:rPr>
                <w:rFonts w:ascii="仿宋_GB2312" w:eastAsia="仿宋_GB2312" w:hAnsi="宋体" w:cs="宋体" w:hint="eastAsia"/>
                <w:b/>
                <w:bCs/>
                <w:sz w:val="24"/>
                <w:szCs w:val="24"/>
              </w:rPr>
              <w:t>判定依据</w:t>
            </w:r>
          </w:p>
        </w:tc>
        <w:tc>
          <w:tcPr>
            <w:tcW w:w="818" w:type="dxa"/>
            <w:noWrap/>
            <w:vAlign w:val="center"/>
          </w:tcPr>
          <w:p w:rsidR="001D5FA1" w:rsidRDefault="00485C90">
            <w:pPr>
              <w:jc w:val="center"/>
              <w:rPr>
                <w:rFonts w:ascii="仿宋_GB2312" w:eastAsia="仿宋_GB2312" w:cs="宋体"/>
                <w:b/>
                <w:bCs/>
                <w:sz w:val="24"/>
                <w:szCs w:val="24"/>
              </w:rPr>
            </w:pPr>
            <w:r>
              <w:rPr>
                <w:rFonts w:ascii="仿宋_GB2312" w:eastAsia="仿宋_GB2312" w:hAnsi="宋体" w:cs="宋体" w:hint="eastAsia"/>
                <w:b/>
                <w:bCs/>
                <w:sz w:val="24"/>
                <w:szCs w:val="24"/>
              </w:rPr>
              <w:t>所属</w:t>
            </w:r>
          </w:p>
          <w:p w:rsidR="001D5FA1" w:rsidRDefault="00485C90">
            <w:pPr>
              <w:jc w:val="center"/>
              <w:rPr>
                <w:rFonts w:ascii="仿宋_GB2312" w:eastAsia="仿宋_GB2312" w:cs="宋体"/>
                <w:b/>
                <w:bCs/>
                <w:sz w:val="24"/>
                <w:szCs w:val="24"/>
              </w:rPr>
            </w:pPr>
            <w:r>
              <w:rPr>
                <w:rFonts w:ascii="仿宋_GB2312" w:eastAsia="仿宋_GB2312" w:hAnsi="宋体" w:cs="宋体" w:hint="eastAsia"/>
                <w:b/>
                <w:bCs/>
                <w:sz w:val="24"/>
                <w:szCs w:val="24"/>
              </w:rPr>
              <w:t>阶段</w:t>
            </w:r>
          </w:p>
        </w:tc>
      </w:tr>
      <w:tr w:rsidR="001D5FA1">
        <w:trPr>
          <w:trHeight w:val="567"/>
          <w:jc w:val="center"/>
        </w:trPr>
        <w:tc>
          <w:tcPr>
            <w:tcW w:w="816" w:type="dxa"/>
            <w:vMerge w:val="restart"/>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资源</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属性</w:t>
            </w:r>
          </w:p>
        </w:tc>
        <w:tc>
          <w:tcPr>
            <w:tcW w:w="249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有毒有害物质使用</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相关标准</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依据有毒有害物质管理规定或标准，提供证明文件。</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原料</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获取</w:t>
            </w:r>
          </w:p>
        </w:tc>
      </w:tr>
      <w:tr w:rsidR="001D5FA1">
        <w:trPr>
          <w:trHeight w:val="567"/>
          <w:jc w:val="center"/>
        </w:trPr>
        <w:tc>
          <w:tcPr>
            <w:tcW w:w="816" w:type="dxa"/>
            <w:vMerge/>
            <w:noWrap/>
            <w:vAlign w:val="center"/>
          </w:tcPr>
          <w:p w:rsidR="001D5FA1" w:rsidRDefault="001D5FA1">
            <w:pPr>
              <w:jc w:val="center"/>
              <w:rPr>
                <w:rFonts w:ascii="仿宋_GB2312" w:eastAsia="仿宋_GB2312" w:cs="宋体"/>
                <w:sz w:val="24"/>
                <w:szCs w:val="24"/>
              </w:rPr>
            </w:pPr>
          </w:p>
        </w:tc>
        <w:tc>
          <w:tcPr>
            <w:tcW w:w="2496" w:type="dxa"/>
            <w:noWrap/>
            <w:vAlign w:val="center"/>
          </w:tcPr>
          <w:p w:rsidR="001D5FA1" w:rsidRDefault="00485C90">
            <w:pPr>
              <w:rPr>
                <w:rFonts w:ascii="仿宋_GB2312" w:eastAsia="仿宋_GB2312" w:cs="宋体"/>
                <w:spacing w:val="-20"/>
                <w:sz w:val="24"/>
                <w:szCs w:val="24"/>
              </w:rPr>
            </w:pPr>
            <w:r>
              <w:rPr>
                <w:rFonts w:ascii="仿宋_GB2312" w:eastAsia="仿宋_GB2312" w:hAnsi="宋体" w:cs="宋体" w:hint="eastAsia"/>
                <w:spacing w:val="-20"/>
                <w:sz w:val="24"/>
                <w:szCs w:val="24"/>
              </w:rPr>
              <w:t>单位产品原材料消耗量</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行业统计</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根据行业统计数据，位于行业前20%，提供证明文件。</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生产</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阶段</w:t>
            </w:r>
          </w:p>
        </w:tc>
      </w:tr>
      <w:tr w:rsidR="001D5FA1">
        <w:trPr>
          <w:trHeight w:val="567"/>
          <w:jc w:val="center"/>
        </w:trPr>
        <w:tc>
          <w:tcPr>
            <w:tcW w:w="816" w:type="dxa"/>
            <w:vMerge/>
            <w:noWrap/>
            <w:vAlign w:val="center"/>
          </w:tcPr>
          <w:p w:rsidR="001D5FA1" w:rsidRDefault="001D5FA1">
            <w:pPr>
              <w:jc w:val="center"/>
              <w:rPr>
                <w:rFonts w:ascii="仿宋_GB2312" w:eastAsia="仿宋_GB2312" w:cs="宋体"/>
                <w:sz w:val="24"/>
                <w:szCs w:val="24"/>
              </w:rPr>
            </w:pPr>
          </w:p>
        </w:tc>
        <w:tc>
          <w:tcPr>
            <w:tcW w:w="2496" w:type="dxa"/>
            <w:noWrap/>
            <w:vAlign w:val="center"/>
          </w:tcPr>
          <w:p w:rsidR="001D5FA1" w:rsidRDefault="00485C90">
            <w:pPr>
              <w:rPr>
                <w:rFonts w:ascii="仿宋_GB2312" w:eastAsia="仿宋_GB2312" w:cs="宋体"/>
                <w:spacing w:val="-20"/>
                <w:sz w:val="24"/>
                <w:szCs w:val="24"/>
              </w:rPr>
            </w:pPr>
            <w:r>
              <w:rPr>
                <w:rFonts w:ascii="仿宋_GB2312" w:eastAsia="仿宋_GB2312" w:hAnsi="宋体" w:cs="宋体" w:hint="eastAsia"/>
                <w:spacing w:val="-20"/>
                <w:sz w:val="24"/>
                <w:szCs w:val="24"/>
              </w:rPr>
              <w:t>单位产品再生料利用量</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行业统计</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按产品相关规定和标准，提供证明文件。</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原料</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获取</w:t>
            </w:r>
          </w:p>
        </w:tc>
      </w:tr>
      <w:tr w:rsidR="001D5FA1">
        <w:trPr>
          <w:trHeight w:val="567"/>
          <w:jc w:val="center"/>
        </w:trPr>
        <w:tc>
          <w:tcPr>
            <w:tcW w:w="816" w:type="dxa"/>
            <w:vMerge/>
            <w:noWrap/>
            <w:vAlign w:val="center"/>
          </w:tcPr>
          <w:p w:rsidR="001D5FA1" w:rsidRDefault="001D5FA1">
            <w:pPr>
              <w:jc w:val="center"/>
              <w:rPr>
                <w:rFonts w:ascii="仿宋_GB2312" w:eastAsia="仿宋_GB2312" w:cs="宋体"/>
                <w:sz w:val="24"/>
                <w:szCs w:val="24"/>
              </w:rPr>
            </w:pPr>
          </w:p>
        </w:tc>
        <w:tc>
          <w:tcPr>
            <w:tcW w:w="249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包装材质</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相关标准</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依据包装材质管理有关文件和标准规定，提供证明文件。</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生产</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阶段</w:t>
            </w:r>
          </w:p>
        </w:tc>
      </w:tr>
      <w:tr w:rsidR="001D5FA1">
        <w:trPr>
          <w:trHeight w:val="567"/>
          <w:jc w:val="center"/>
        </w:trPr>
        <w:tc>
          <w:tcPr>
            <w:tcW w:w="816" w:type="dxa"/>
            <w:vMerge/>
            <w:noWrap/>
            <w:vAlign w:val="center"/>
          </w:tcPr>
          <w:p w:rsidR="001D5FA1" w:rsidRDefault="001D5FA1">
            <w:pPr>
              <w:jc w:val="center"/>
              <w:rPr>
                <w:rFonts w:ascii="仿宋_GB2312" w:eastAsia="仿宋_GB2312" w:cs="宋体"/>
                <w:sz w:val="24"/>
                <w:szCs w:val="24"/>
              </w:rPr>
            </w:pPr>
          </w:p>
        </w:tc>
        <w:tc>
          <w:tcPr>
            <w:tcW w:w="249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便于回收的标识</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相关标准</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按相关标准规定进行标识。</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回收</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处理</w:t>
            </w:r>
          </w:p>
        </w:tc>
      </w:tr>
      <w:tr w:rsidR="001D5FA1">
        <w:trPr>
          <w:trHeight w:val="567"/>
          <w:jc w:val="center"/>
        </w:trPr>
        <w:tc>
          <w:tcPr>
            <w:tcW w:w="816" w:type="dxa"/>
            <w:vMerge/>
            <w:noWrap/>
            <w:vAlign w:val="center"/>
          </w:tcPr>
          <w:p w:rsidR="001D5FA1" w:rsidRDefault="001D5FA1">
            <w:pPr>
              <w:jc w:val="center"/>
              <w:rPr>
                <w:rFonts w:ascii="仿宋_GB2312" w:eastAsia="仿宋_GB2312" w:cs="宋体"/>
                <w:sz w:val="24"/>
                <w:szCs w:val="24"/>
              </w:rPr>
            </w:pPr>
          </w:p>
        </w:tc>
        <w:tc>
          <w:tcPr>
            <w:tcW w:w="249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单位产品取水量</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行业统计</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根据行业统计数据，位于行业前20%，提供取水量证明。</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生产</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阶段</w:t>
            </w:r>
          </w:p>
        </w:tc>
      </w:tr>
      <w:tr w:rsidR="001D5FA1">
        <w:trPr>
          <w:trHeight w:val="567"/>
          <w:jc w:val="center"/>
        </w:trPr>
        <w:tc>
          <w:tcPr>
            <w:tcW w:w="816" w:type="dxa"/>
            <w:vMerge w:val="restart"/>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能源</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属性</w:t>
            </w:r>
          </w:p>
        </w:tc>
        <w:tc>
          <w:tcPr>
            <w:tcW w:w="249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单位产品综合能耗</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相关标准</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行业统计</w:t>
            </w:r>
          </w:p>
        </w:tc>
        <w:tc>
          <w:tcPr>
            <w:tcW w:w="3816" w:type="dxa"/>
            <w:noWrap/>
            <w:vAlign w:val="center"/>
          </w:tcPr>
          <w:p w:rsidR="001D5FA1" w:rsidRDefault="00485C90">
            <w:pPr>
              <w:rPr>
                <w:rFonts w:ascii="仿宋_GB2312" w:eastAsia="仿宋_GB2312" w:cs="宋体"/>
                <w:spacing w:val="-10"/>
                <w:sz w:val="24"/>
                <w:szCs w:val="24"/>
              </w:rPr>
            </w:pPr>
            <w:r>
              <w:rPr>
                <w:rFonts w:ascii="仿宋_GB2312" w:eastAsia="仿宋_GB2312" w:hAnsi="宋体" w:cs="宋体" w:hint="eastAsia"/>
                <w:spacing w:val="-10"/>
                <w:sz w:val="24"/>
                <w:szCs w:val="24"/>
              </w:rPr>
              <w:t>有相关标准的需达到标准中的先进值，无相关标准的根据行业统计数据，位于行业前20%，提供证明文件。</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生产</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阶段</w:t>
            </w:r>
          </w:p>
        </w:tc>
      </w:tr>
      <w:tr w:rsidR="001D5FA1">
        <w:trPr>
          <w:trHeight w:val="567"/>
          <w:jc w:val="center"/>
        </w:trPr>
        <w:tc>
          <w:tcPr>
            <w:tcW w:w="816" w:type="dxa"/>
            <w:vMerge/>
            <w:noWrap/>
            <w:vAlign w:val="center"/>
          </w:tcPr>
          <w:p w:rsidR="001D5FA1" w:rsidRDefault="001D5FA1">
            <w:pPr>
              <w:jc w:val="center"/>
              <w:rPr>
                <w:rFonts w:ascii="仿宋_GB2312" w:eastAsia="仿宋_GB2312" w:cs="宋体"/>
                <w:sz w:val="24"/>
                <w:szCs w:val="24"/>
              </w:rPr>
            </w:pPr>
          </w:p>
        </w:tc>
        <w:tc>
          <w:tcPr>
            <w:tcW w:w="249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能效指标</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相关标准</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有产品能效标识的应达到1级能效，提供能效检测报告。</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产品</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使用</w:t>
            </w:r>
          </w:p>
        </w:tc>
      </w:tr>
      <w:tr w:rsidR="001D5FA1">
        <w:trPr>
          <w:trHeight w:val="567"/>
          <w:jc w:val="center"/>
        </w:trPr>
        <w:tc>
          <w:tcPr>
            <w:tcW w:w="816" w:type="dxa"/>
            <w:vMerge w:val="restart"/>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环境</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属性</w:t>
            </w:r>
          </w:p>
        </w:tc>
        <w:tc>
          <w:tcPr>
            <w:tcW w:w="2496" w:type="dxa"/>
            <w:noWrap/>
            <w:vAlign w:val="center"/>
          </w:tcPr>
          <w:p w:rsidR="001D5FA1" w:rsidRDefault="00485C90">
            <w:pPr>
              <w:rPr>
                <w:rFonts w:ascii="仿宋_GB2312" w:eastAsia="仿宋_GB2312" w:hAnsi="宋体" w:cs="宋体"/>
                <w:spacing w:val="-20"/>
                <w:sz w:val="24"/>
                <w:szCs w:val="24"/>
              </w:rPr>
            </w:pPr>
            <w:r>
              <w:rPr>
                <w:rFonts w:ascii="仿宋_GB2312" w:eastAsia="仿宋_GB2312" w:hAnsi="宋体" w:cs="宋体" w:hint="eastAsia"/>
                <w:spacing w:val="-20"/>
                <w:sz w:val="24"/>
                <w:szCs w:val="24"/>
              </w:rPr>
              <w:t>单位产品污染物排放量</w:t>
            </w:r>
          </w:p>
        </w:tc>
        <w:tc>
          <w:tcPr>
            <w:tcW w:w="816" w:type="dxa"/>
            <w:noWrap/>
            <w:vAlign w:val="center"/>
          </w:tcPr>
          <w:p w:rsidR="001D5FA1" w:rsidRDefault="001D5FA1">
            <w:pPr>
              <w:jc w:val="center"/>
              <w:rPr>
                <w:rFonts w:ascii="仿宋_GB2312" w:eastAsia="仿宋_GB2312" w:cs="宋体"/>
                <w:sz w:val="24"/>
                <w:szCs w:val="24"/>
              </w:rPr>
            </w:pP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行业统计</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单位产品排放量应与行业统计数据对比，位于行业前20%，提供证明文件。</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生产</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阶段</w:t>
            </w:r>
          </w:p>
        </w:tc>
      </w:tr>
      <w:tr w:rsidR="001D5FA1">
        <w:trPr>
          <w:trHeight w:val="567"/>
          <w:jc w:val="center"/>
        </w:trPr>
        <w:tc>
          <w:tcPr>
            <w:tcW w:w="816" w:type="dxa"/>
            <w:vMerge/>
            <w:noWrap/>
            <w:vAlign w:val="center"/>
          </w:tcPr>
          <w:p w:rsidR="001D5FA1" w:rsidRDefault="001D5FA1">
            <w:pPr>
              <w:jc w:val="center"/>
              <w:rPr>
                <w:rFonts w:ascii="仿宋_GB2312" w:eastAsia="仿宋_GB2312" w:cs="宋体"/>
                <w:sz w:val="24"/>
                <w:szCs w:val="24"/>
              </w:rPr>
            </w:pPr>
          </w:p>
        </w:tc>
        <w:tc>
          <w:tcPr>
            <w:tcW w:w="249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水重复利用率</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行业统计</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根据行业统计数据，位于行业前20%，提供废水重复利用证明。</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生产</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阶段</w:t>
            </w:r>
          </w:p>
        </w:tc>
      </w:tr>
      <w:tr w:rsidR="001D5FA1">
        <w:trPr>
          <w:trHeight w:val="567"/>
          <w:jc w:val="center"/>
        </w:trPr>
        <w:tc>
          <w:tcPr>
            <w:tcW w:w="816" w:type="dxa"/>
            <w:vMerge/>
            <w:noWrap/>
            <w:vAlign w:val="center"/>
          </w:tcPr>
          <w:p w:rsidR="001D5FA1" w:rsidRDefault="001D5FA1">
            <w:pPr>
              <w:jc w:val="center"/>
              <w:rPr>
                <w:rFonts w:ascii="仿宋_GB2312" w:eastAsia="仿宋_GB2312" w:cs="宋体"/>
                <w:sz w:val="24"/>
                <w:szCs w:val="24"/>
              </w:rPr>
            </w:pPr>
          </w:p>
        </w:tc>
        <w:tc>
          <w:tcPr>
            <w:tcW w:w="249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包装材料重复利用率</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提供设计数据说明文件及包装材料清单。</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回收</w:t>
            </w:r>
          </w:p>
          <w:p w:rsidR="001D5FA1" w:rsidRDefault="00485C90">
            <w:pPr>
              <w:jc w:val="center"/>
              <w:rPr>
                <w:rFonts w:ascii="仿宋_GB2312" w:eastAsia="仿宋_GB2312" w:cs="宋体"/>
                <w:color w:val="FF0000"/>
                <w:sz w:val="24"/>
                <w:szCs w:val="24"/>
              </w:rPr>
            </w:pPr>
            <w:r>
              <w:rPr>
                <w:rFonts w:ascii="仿宋_GB2312" w:eastAsia="仿宋_GB2312" w:hAnsi="宋体" w:cs="宋体" w:hint="eastAsia"/>
                <w:sz w:val="24"/>
                <w:szCs w:val="24"/>
              </w:rPr>
              <w:t>处理</w:t>
            </w:r>
          </w:p>
        </w:tc>
      </w:tr>
      <w:tr w:rsidR="001D5FA1">
        <w:trPr>
          <w:trHeight w:val="567"/>
          <w:jc w:val="center"/>
        </w:trPr>
        <w:tc>
          <w:tcPr>
            <w:tcW w:w="816" w:type="dxa"/>
            <w:vMerge/>
            <w:noWrap/>
            <w:vAlign w:val="center"/>
          </w:tcPr>
          <w:p w:rsidR="001D5FA1" w:rsidRDefault="001D5FA1">
            <w:pPr>
              <w:jc w:val="center"/>
              <w:rPr>
                <w:rFonts w:ascii="仿宋_GB2312" w:eastAsia="仿宋_GB2312" w:cs="宋体"/>
                <w:color w:val="FF0000"/>
                <w:sz w:val="24"/>
                <w:szCs w:val="24"/>
              </w:rPr>
            </w:pPr>
          </w:p>
        </w:tc>
        <w:tc>
          <w:tcPr>
            <w:tcW w:w="249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产品废弃后回收利用</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提供设计数据说明文件。</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回收</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处理</w:t>
            </w:r>
          </w:p>
        </w:tc>
      </w:tr>
      <w:tr w:rsidR="001D5FA1">
        <w:trPr>
          <w:trHeight w:val="567"/>
          <w:jc w:val="center"/>
        </w:trPr>
        <w:tc>
          <w:tcPr>
            <w:tcW w:w="816" w:type="dxa"/>
            <w:vMerge w:val="restart"/>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产品</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属性</w:t>
            </w:r>
          </w:p>
        </w:tc>
        <w:tc>
          <w:tcPr>
            <w:tcW w:w="2496" w:type="dxa"/>
            <w:noWrap/>
            <w:vAlign w:val="center"/>
          </w:tcPr>
          <w:p w:rsidR="001D5FA1" w:rsidRDefault="00485C90">
            <w:pPr>
              <w:rPr>
                <w:rFonts w:ascii="仿宋_GB2312" w:eastAsia="仿宋_GB2312" w:hAnsi="宋体" w:cs="宋体"/>
                <w:spacing w:val="-20"/>
                <w:sz w:val="24"/>
                <w:szCs w:val="24"/>
              </w:rPr>
            </w:pPr>
            <w:r>
              <w:rPr>
                <w:rFonts w:ascii="仿宋_GB2312" w:eastAsia="仿宋_GB2312" w:hAnsi="宋体" w:cs="宋体" w:hint="eastAsia"/>
                <w:spacing w:val="-20"/>
                <w:sz w:val="24"/>
                <w:szCs w:val="24"/>
              </w:rPr>
              <w:t>产品有毒有害物质含量</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相关标准</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提供检测报告或设计文件。</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生产</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阶段</w:t>
            </w:r>
          </w:p>
        </w:tc>
      </w:tr>
      <w:tr w:rsidR="001D5FA1">
        <w:trPr>
          <w:trHeight w:val="567"/>
          <w:jc w:val="center"/>
        </w:trPr>
        <w:tc>
          <w:tcPr>
            <w:tcW w:w="816" w:type="dxa"/>
            <w:vMerge/>
            <w:noWrap/>
            <w:vAlign w:val="center"/>
          </w:tcPr>
          <w:p w:rsidR="001D5FA1" w:rsidRDefault="001D5FA1">
            <w:pPr>
              <w:jc w:val="center"/>
              <w:rPr>
                <w:rFonts w:ascii="仿宋_GB2312" w:eastAsia="仿宋_GB2312" w:cs="宋体"/>
                <w:sz w:val="24"/>
                <w:szCs w:val="24"/>
              </w:rPr>
            </w:pPr>
          </w:p>
        </w:tc>
        <w:tc>
          <w:tcPr>
            <w:tcW w:w="249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产品质量</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相关标准</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符合相关产品标准。</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产品</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使用</w:t>
            </w:r>
          </w:p>
        </w:tc>
      </w:tr>
      <w:tr w:rsidR="001D5FA1">
        <w:trPr>
          <w:trHeight w:val="567"/>
          <w:jc w:val="center"/>
        </w:trPr>
        <w:tc>
          <w:tcPr>
            <w:tcW w:w="816" w:type="dxa"/>
            <w:vMerge/>
            <w:noWrap/>
            <w:vAlign w:val="center"/>
          </w:tcPr>
          <w:p w:rsidR="001D5FA1" w:rsidRDefault="001D5FA1">
            <w:pPr>
              <w:jc w:val="center"/>
              <w:rPr>
                <w:rFonts w:ascii="仿宋_GB2312" w:eastAsia="仿宋_GB2312" w:cs="宋体"/>
                <w:sz w:val="24"/>
                <w:szCs w:val="24"/>
              </w:rPr>
            </w:pPr>
          </w:p>
        </w:tc>
        <w:tc>
          <w:tcPr>
            <w:tcW w:w="249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产品安全性</w:t>
            </w:r>
          </w:p>
        </w:tc>
        <w:tc>
          <w:tcPr>
            <w:tcW w:w="816" w:type="dxa"/>
            <w:noWrap/>
            <w:vAlign w:val="center"/>
          </w:tcPr>
          <w:p w:rsidR="001D5FA1" w:rsidRDefault="00485C90">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236"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相关标准</w:t>
            </w:r>
          </w:p>
        </w:tc>
        <w:tc>
          <w:tcPr>
            <w:tcW w:w="3816" w:type="dxa"/>
            <w:noWrap/>
            <w:vAlign w:val="center"/>
          </w:tcPr>
          <w:p w:rsidR="001D5FA1" w:rsidRDefault="00485C90">
            <w:pPr>
              <w:rPr>
                <w:rFonts w:ascii="仿宋_GB2312" w:eastAsia="仿宋_GB2312" w:cs="宋体"/>
                <w:sz w:val="24"/>
                <w:szCs w:val="24"/>
              </w:rPr>
            </w:pPr>
            <w:r>
              <w:rPr>
                <w:rFonts w:ascii="仿宋_GB2312" w:eastAsia="仿宋_GB2312" w:hAnsi="宋体" w:cs="宋体" w:hint="eastAsia"/>
                <w:sz w:val="24"/>
                <w:szCs w:val="24"/>
              </w:rPr>
              <w:t>符合相关产品标准。</w:t>
            </w:r>
          </w:p>
        </w:tc>
        <w:tc>
          <w:tcPr>
            <w:tcW w:w="818" w:type="dxa"/>
            <w:noWrap/>
            <w:vAlign w:val="center"/>
          </w:tcPr>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产品</w:t>
            </w:r>
          </w:p>
          <w:p w:rsidR="001D5FA1" w:rsidRDefault="00485C90">
            <w:pPr>
              <w:jc w:val="center"/>
              <w:rPr>
                <w:rFonts w:ascii="仿宋_GB2312" w:eastAsia="仿宋_GB2312" w:cs="宋体"/>
                <w:sz w:val="24"/>
                <w:szCs w:val="24"/>
              </w:rPr>
            </w:pPr>
            <w:r>
              <w:rPr>
                <w:rFonts w:ascii="仿宋_GB2312" w:eastAsia="仿宋_GB2312" w:hAnsi="宋体" w:cs="宋体" w:hint="eastAsia"/>
                <w:sz w:val="24"/>
                <w:szCs w:val="24"/>
              </w:rPr>
              <w:t>使用</w:t>
            </w:r>
          </w:p>
        </w:tc>
      </w:tr>
    </w:tbl>
    <w:p w:rsidR="001D5FA1" w:rsidRDefault="001D5FA1">
      <w:pPr>
        <w:rPr>
          <w:rFonts w:ascii="仿宋_GB2312" w:eastAsia="仿宋_GB2312" w:hAnsi="仿宋_GB2312" w:cs="仿宋_GB2312"/>
          <w:szCs w:val="32"/>
        </w:rPr>
      </w:pPr>
    </w:p>
    <w:p w:rsidR="001D5FA1" w:rsidRDefault="001D5FA1">
      <w:pPr>
        <w:rPr>
          <w:rFonts w:ascii="仿宋_GB2312" w:eastAsia="仿宋_GB2312" w:hAnsi="仿宋_GB2312" w:cs="仿宋_GB2312"/>
          <w:szCs w:val="32"/>
        </w:rPr>
      </w:pPr>
    </w:p>
    <w:p w:rsidR="001D5FA1" w:rsidRDefault="00485C90">
      <w:pPr>
        <w:rPr>
          <w:rFonts w:ascii="黑体" w:eastAsia="黑体" w:hAnsi="仿宋_GB2312" w:cs="仿宋_GB2312"/>
          <w:szCs w:val="32"/>
        </w:rPr>
      </w:pPr>
      <w:r>
        <w:rPr>
          <w:rFonts w:ascii="黑体" w:eastAsia="黑体" w:hAnsi="仿宋_GB2312" w:cs="仿宋_GB2312" w:hint="eastAsia"/>
          <w:szCs w:val="32"/>
        </w:rPr>
        <w:t>附件</w:t>
      </w:r>
      <w:r w:rsidR="00E0395E">
        <w:rPr>
          <w:rFonts w:ascii="黑体" w:eastAsia="黑体" w:hAnsi="仿宋_GB2312" w:cs="仿宋_GB2312" w:hint="eastAsia"/>
          <w:szCs w:val="32"/>
        </w:rPr>
        <w:t>3</w:t>
      </w:r>
      <w:r>
        <w:rPr>
          <w:rFonts w:ascii="黑体" w:eastAsia="黑体" w:hAnsi="仿宋_GB2312" w:cs="仿宋_GB2312" w:hint="eastAsia"/>
          <w:szCs w:val="32"/>
        </w:rPr>
        <w:t>-1</w:t>
      </w:r>
    </w:p>
    <w:p w:rsidR="00ED211E" w:rsidRDefault="00ED211E" w:rsidP="00ED211E">
      <w:pPr>
        <w:pStyle w:val="1"/>
        <w:spacing w:before="0" w:after="0" w:line="480" w:lineRule="exact"/>
        <w:rPr>
          <w:rFonts w:ascii="黑体" w:eastAsia="黑体"/>
          <w:b w:val="0"/>
          <w:bCs w:val="0"/>
          <w:color w:val="000000"/>
          <w:sz w:val="32"/>
          <w:szCs w:val="32"/>
        </w:rPr>
      </w:pPr>
      <w:r>
        <w:rPr>
          <w:rFonts w:ascii="黑体" w:eastAsia="黑体" w:cs="仿宋_GB2312" w:hint="eastAsia"/>
          <w:b w:val="0"/>
          <w:bCs w:val="0"/>
          <w:color w:val="000000"/>
          <w:sz w:val="32"/>
          <w:szCs w:val="32"/>
        </w:rPr>
        <w:lastRenderedPageBreak/>
        <w:t>附件</w:t>
      </w:r>
      <w:r w:rsidR="00E0395E">
        <w:rPr>
          <w:rFonts w:ascii="黑体" w:eastAsia="黑体" w:hint="eastAsia"/>
          <w:b w:val="0"/>
          <w:bCs w:val="0"/>
          <w:color w:val="000000"/>
          <w:sz w:val="32"/>
          <w:szCs w:val="32"/>
        </w:rPr>
        <w:t>3</w:t>
      </w:r>
      <w:r>
        <w:rPr>
          <w:rFonts w:ascii="黑体" w:eastAsia="黑体" w:hint="eastAsia"/>
          <w:b w:val="0"/>
          <w:bCs w:val="0"/>
          <w:color w:val="000000"/>
          <w:sz w:val="32"/>
          <w:szCs w:val="32"/>
        </w:rPr>
        <w:t>-1</w:t>
      </w:r>
    </w:p>
    <w:p w:rsidR="001D5FA1" w:rsidRDefault="001D5FA1">
      <w:pPr>
        <w:spacing w:line="360" w:lineRule="auto"/>
        <w:rPr>
          <w:sz w:val="30"/>
          <w:szCs w:val="30"/>
        </w:rPr>
      </w:pPr>
    </w:p>
    <w:p w:rsidR="001D5FA1" w:rsidRDefault="001D5FA1">
      <w:pPr>
        <w:spacing w:line="360" w:lineRule="auto"/>
        <w:rPr>
          <w:sz w:val="30"/>
          <w:szCs w:val="30"/>
        </w:rPr>
      </w:pPr>
    </w:p>
    <w:p w:rsidR="001D5FA1" w:rsidRDefault="001D5FA1">
      <w:pPr>
        <w:spacing w:line="360" w:lineRule="auto"/>
        <w:rPr>
          <w:sz w:val="28"/>
          <w:szCs w:val="28"/>
        </w:rPr>
      </w:pPr>
    </w:p>
    <w:p w:rsidR="001D5FA1" w:rsidRDefault="00485C90">
      <w:pPr>
        <w:spacing w:line="360" w:lineRule="auto"/>
        <w:jc w:val="center"/>
        <w:rPr>
          <w:rFonts w:eastAsia="黑体"/>
          <w:sz w:val="52"/>
          <w:szCs w:val="52"/>
        </w:rPr>
      </w:pPr>
      <w:r>
        <w:rPr>
          <w:rFonts w:eastAsia="黑体" w:cs="黑体" w:hint="eastAsia"/>
          <w:sz w:val="52"/>
          <w:szCs w:val="52"/>
        </w:rPr>
        <w:t>绿色设计产品自评价报告</w:t>
      </w:r>
    </w:p>
    <w:p w:rsidR="001D5FA1" w:rsidRDefault="001D5FA1">
      <w:pPr>
        <w:spacing w:line="360" w:lineRule="auto"/>
        <w:rPr>
          <w:b/>
          <w:bCs/>
          <w:sz w:val="52"/>
          <w:szCs w:val="52"/>
        </w:rPr>
      </w:pPr>
    </w:p>
    <w:p w:rsidR="001D5FA1" w:rsidRDefault="001D5FA1">
      <w:pPr>
        <w:spacing w:line="360" w:lineRule="auto"/>
        <w:rPr>
          <w:b/>
          <w:bCs/>
          <w:sz w:val="52"/>
          <w:szCs w:val="52"/>
        </w:rPr>
      </w:pPr>
    </w:p>
    <w:p w:rsidR="001D5FA1" w:rsidRDefault="001D5FA1">
      <w:pPr>
        <w:spacing w:line="360" w:lineRule="auto"/>
        <w:rPr>
          <w:b/>
          <w:bCs/>
          <w:sz w:val="52"/>
          <w:szCs w:val="52"/>
        </w:rPr>
      </w:pPr>
    </w:p>
    <w:p w:rsidR="001D5FA1" w:rsidRDefault="001D5FA1">
      <w:pPr>
        <w:spacing w:line="360" w:lineRule="auto"/>
        <w:rPr>
          <w:rFonts w:ascii="仿宋_GB2312" w:eastAsia="仿宋_GB2312" w:hAnsi="仿宋_GB2312"/>
          <w:b/>
          <w:bCs/>
          <w:sz w:val="52"/>
          <w:szCs w:val="52"/>
        </w:rPr>
      </w:pPr>
    </w:p>
    <w:p w:rsidR="001D5FA1" w:rsidRDefault="00485C90">
      <w:pPr>
        <w:spacing w:line="360" w:lineRule="auto"/>
        <w:ind w:firstLineChars="600" w:firstLine="18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申报单位：</w:t>
      </w:r>
      <w:r w:rsidR="009A3C21" w:rsidRPr="009A3C21">
        <w:rPr>
          <w:rFonts w:ascii="仿宋_GB2312" w:eastAsia="仿宋_GB2312" w:hAnsi="仿宋_GB2312" w:cs="仿宋_GB2312" w:hint="eastAsia"/>
          <w:sz w:val="30"/>
          <w:szCs w:val="30"/>
          <w:u w:val="single"/>
        </w:rPr>
        <w:t xml:space="preserve">                       </w:t>
      </w:r>
    </w:p>
    <w:p w:rsidR="001D5FA1" w:rsidRDefault="001D5FA1">
      <w:pPr>
        <w:spacing w:line="360" w:lineRule="auto"/>
        <w:ind w:firstLineChars="600" w:firstLine="1800"/>
        <w:rPr>
          <w:rFonts w:ascii="仿宋_GB2312" w:eastAsia="仿宋_GB2312" w:hAnsi="仿宋_GB2312" w:cs="仿宋_GB2312"/>
          <w:sz w:val="30"/>
          <w:szCs w:val="30"/>
          <w:u w:val="single"/>
        </w:rPr>
      </w:pPr>
    </w:p>
    <w:p w:rsidR="001D5FA1" w:rsidRDefault="00485C90">
      <w:pPr>
        <w:spacing w:line="360" w:lineRule="auto"/>
        <w:ind w:firstLineChars="600" w:firstLine="1800"/>
        <w:rPr>
          <w:rFonts w:ascii="仿宋_GB2312" w:eastAsia="仿宋_GB2312" w:hAnsi="仿宋_GB2312"/>
          <w:sz w:val="30"/>
          <w:szCs w:val="30"/>
        </w:rPr>
      </w:pPr>
      <w:r>
        <w:rPr>
          <w:rFonts w:ascii="仿宋_GB2312" w:eastAsia="仿宋_GB2312" w:hAnsi="仿宋_GB2312" w:cs="仿宋_GB2312" w:hint="eastAsia"/>
          <w:sz w:val="30"/>
          <w:szCs w:val="30"/>
        </w:rPr>
        <w:t>所在</w:t>
      </w:r>
      <w:r w:rsidR="009A3C21">
        <w:rPr>
          <w:rFonts w:ascii="仿宋_GB2312" w:eastAsia="仿宋_GB2312" w:hAnsi="仿宋_GB2312" w:cs="仿宋_GB2312" w:hint="eastAsia"/>
          <w:sz w:val="30"/>
          <w:szCs w:val="30"/>
        </w:rPr>
        <w:t>市区</w:t>
      </w:r>
      <w:r>
        <w:rPr>
          <w:rFonts w:ascii="仿宋_GB2312" w:eastAsia="仿宋_GB2312" w:hAnsi="仿宋_GB2312" w:cs="仿宋_GB2312" w:hint="eastAsia"/>
          <w:sz w:val="30"/>
          <w:szCs w:val="30"/>
        </w:rPr>
        <w:t>：</w:t>
      </w:r>
      <w:r w:rsidR="009A3C21" w:rsidRPr="009A3C21">
        <w:rPr>
          <w:rFonts w:ascii="仿宋_GB2312" w:eastAsia="仿宋_GB2312" w:hAnsi="仿宋_GB2312" w:cs="仿宋_GB2312" w:hint="eastAsia"/>
          <w:sz w:val="30"/>
          <w:szCs w:val="30"/>
          <w:u w:val="single"/>
        </w:rPr>
        <w:t>陕西省XXXX市（区）</w:t>
      </w:r>
      <w:r w:rsidR="009A3C21">
        <w:rPr>
          <w:rFonts w:ascii="仿宋_GB2312" w:eastAsia="仿宋_GB2312" w:hAnsi="仿宋_GB2312" w:cs="仿宋_GB2312" w:hint="eastAsia"/>
          <w:sz w:val="30"/>
          <w:szCs w:val="30"/>
          <w:u w:val="single"/>
        </w:rPr>
        <w:t xml:space="preserve">    </w:t>
      </w:r>
    </w:p>
    <w:p w:rsidR="001D5FA1" w:rsidRDefault="001D5FA1">
      <w:pPr>
        <w:spacing w:line="360" w:lineRule="auto"/>
        <w:ind w:firstLineChars="600" w:firstLine="1800"/>
        <w:rPr>
          <w:rFonts w:ascii="仿宋_GB2312" w:eastAsia="仿宋_GB2312" w:hAnsi="仿宋_GB2312"/>
          <w:sz w:val="30"/>
          <w:szCs w:val="30"/>
        </w:rPr>
      </w:pPr>
    </w:p>
    <w:p w:rsidR="001D5FA1" w:rsidRDefault="001D5FA1">
      <w:pPr>
        <w:spacing w:line="360" w:lineRule="auto"/>
        <w:rPr>
          <w:sz w:val="30"/>
          <w:szCs w:val="30"/>
        </w:rPr>
      </w:pPr>
    </w:p>
    <w:p w:rsidR="001D5FA1" w:rsidRDefault="001D5FA1">
      <w:pPr>
        <w:spacing w:line="360" w:lineRule="auto"/>
        <w:rPr>
          <w:sz w:val="30"/>
          <w:szCs w:val="30"/>
        </w:rPr>
      </w:pPr>
    </w:p>
    <w:p w:rsidR="001D5FA1" w:rsidRDefault="001D5FA1">
      <w:pPr>
        <w:spacing w:line="360" w:lineRule="auto"/>
        <w:rPr>
          <w:sz w:val="30"/>
          <w:szCs w:val="30"/>
        </w:rPr>
      </w:pPr>
    </w:p>
    <w:p w:rsidR="001D5FA1" w:rsidRDefault="001D5FA1">
      <w:pPr>
        <w:spacing w:line="360" w:lineRule="auto"/>
        <w:rPr>
          <w:sz w:val="30"/>
          <w:szCs w:val="30"/>
        </w:rPr>
      </w:pPr>
    </w:p>
    <w:p w:rsidR="001D5FA1" w:rsidRDefault="00EA60BC">
      <w:pPr>
        <w:spacing w:line="360" w:lineRule="auto"/>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陕西</w:t>
      </w:r>
      <w:r w:rsidR="00485C90">
        <w:rPr>
          <w:rFonts w:ascii="仿宋_GB2312" w:eastAsia="仿宋_GB2312" w:hAnsi="仿宋_GB2312" w:cs="仿宋_GB2312" w:hint="eastAsia"/>
          <w:sz w:val="30"/>
          <w:szCs w:val="30"/>
        </w:rPr>
        <w:t>省工业和信息化厅制</w:t>
      </w:r>
    </w:p>
    <w:p w:rsidR="001D5FA1" w:rsidRDefault="00485C90">
      <w:pPr>
        <w:spacing w:line="360" w:lineRule="auto"/>
        <w:jc w:val="center"/>
        <w:rPr>
          <w:rFonts w:ascii="仿宋_GB2312" w:eastAsia="仿宋_GB2312" w:hAnsi="仿宋_GB2312"/>
          <w:sz w:val="30"/>
          <w:szCs w:val="30"/>
        </w:rPr>
      </w:pPr>
      <w:r>
        <w:rPr>
          <w:rFonts w:ascii="仿宋_GB2312" w:eastAsia="仿宋_GB2312" w:hAnsi="仿宋_GB2312" w:cs="仿宋_GB2312"/>
          <w:sz w:val="30"/>
          <w:szCs w:val="30"/>
        </w:rPr>
        <w:t>20</w:t>
      </w:r>
      <w:r w:rsidR="009A3C21">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年</w:t>
      </w:r>
      <w:r w:rsidR="009A3C21">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sidR="00EA60B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p w:rsidR="001D5FA1" w:rsidRDefault="001D5FA1">
      <w:pPr>
        <w:spacing w:line="360" w:lineRule="auto"/>
        <w:rPr>
          <w:rFonts w:ascii="仿宋_GB2312" w:eastAsia="仿宋_GB2312" w:hAnsi="仿宋_GB2312"/>
          <w:b/>
          <w:bCs/>
          <w:sz w:val="30"/>
          <w:szCs w:val="30"/>
        </w:rPr>
        <w:sectPr w:rsidR="001D5FA1">
          <w:headerReference w:type="default" r:id="rId7"/>
          <w:footerReference w:type="default" r:id="rId8"/>
          <w:pgSz w:w="11907" w:h="16840"/>
          <w:pgMar w:top="2155" w:right="1588" w:bottom="1247" w:left="1588" w:header="851" w:footer="992" w:gutter="0"/>
          <w:pgNumType w:fmt="numberInDash"/>
          <w:cols w:space="720"/>
          <w:docGrid w:linePitch="312"/>
        </w:sectPr>
      </w:pPr>
    </w:p>
    <w:p w:rsidR="001D5FA1" w:rsidRDefault="00485C90">
      <w:pPr>
        <w:spacing w:line="520" w:lineRule="exact"/>
        <w:jc w:val="center"/>
        <w:rPr>
          <w:rFonts w:ascii="方正小标宋简体" w:eastAsia="方正小标宋简体"/>
          <w:sz w:val="36"/>
          <w:szCs w:val="36"/>
        </w:rPr>
      </w:pPr>
      <w:r>
        <w:rPr>
          <w:rFonts w:ascii="方正小标宋简体" w:eastAsia="方正小标宋简体" w:cs="黑体" w:hint="eastAsia"/>
          <w:sz w:val="36"/>
          <w:szCs w:val="36"/>
        </w:rPr>
        <w:t>填写说明</w:t>
      </w:r>
    </w:p>
    <w:p w:rsidR="001D5FA1" w:rsidRDefault="001D5FA1">
      <w:pPr>
        <w:spacing w:line="520" w:lineRule="exact"/>
        <w:rPr>
          <w:rFonts w:eastAsia="仿宋_GB2312"/>
          <w:b/>
          <w:bCs/>
          <w:sz w:val="30"/>
          <w:szCs w:val="30"/>
        </w:rPr>
      </w:pPr>
    </w:p>
    <w:p w:rsidR="001D5FA1" w:rsidRDefault="00485C90">
      <w:pPr>
        <w:tabs>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一、申请企业应当准确、如实填报。</w:t>
      </w:r>
    </w:p>
    <w:p w:rsidR="001D5FA1" w:rsidRDefault="00485C90">
      <w:pPr>
        <w:tabs>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二、所属行业</w:t>
      </w:r>
      <w:proofErr w:type="gramStart"/>
      <w:r>
        <w:rPr>
          <w:rFonts w:ascii="仿宋_GB2312" w:eastAsia="仿宋_GB2312" w:cs="仿宋_GB2312" w:hint="eastAsia"/>
          <w:color w:val="000000"/>
          <w:kern w:val="0"/>
          <w:szCs w:val="32"/>
        </w:rPr>
        <w:t>请依据</w:t>
      </w:r>
      <w:proofErr w:type="gramEnd"/>
      <w:r>
        <w:rPr>
          <w:rFonts w:ascii="仿宋_GB2312" w:eastAsia="仿宋_GB2312" w:hint="eastAsia"/>
          <w:color w:val="000000"/>
          <w:kern w:val="0"/>
          <w:szCs w:val="32"/>
        </w:rPr>
        <w:t>GB/T 4754-2011</w:t>
      </w:r>
      <w:r>
        <w:rPr>
          <w:rFonts w:ascii="仿宋_GB2312" w:eastAsia="仿宋_GB2312" w:cs="仿宋_GB2312" w:hint="eastAsia"/>
          <w:color w:val="000000"/>
          <w:kern w:val="0"/>
          <w:szCs w:val="32"/>
        </w:rPr>
        <w:t>《国民经济行业分类》填写；单位性质依据营业执照中的类型填写。</w:t>
      </w:r>
    </w:p>
    <w:p w:rsidR="001D5FA1" w:rsidRDefault="00485C90">
      <w:pPr>
        <w:tabs>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三、有关项目页面不够时，可加附页。</w:t>
      </w:r>
    </w:p>
    <w:p w:rsidR="001D5FA1" w:rsidRDefault="00485C90">
      <w:pPr>
        <w:tabs>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四、自评价报告应按照规定格式填写，并使用</w:t>
      </w:r>
      <w:r>
        <w:rPr>
          <w:rFonts w:ascii="仿宋_GB2312" w:eastAsia="仿宋_GB2312" w:hint="eastAsia"/>
          <w:color w:val="000000"/>
          <w:kern w:val="0"/>
          <w:szCs w:val="32"/>
        </w:rPr>
        <w:t>A4</w:t>
      </w:r>
      <w:r>
        <w:rPr>
          <w:rFonts w:ascii="仿宋_GB2312" w:eastAsia="仿宋_GB2312" w:cs="仿宋_GB2312" w:hint="eastAsia"/>
          <w:color w:val="000000"/>
          <w:kern w:val="0"/>
          <w:szCs w:val="32"/>
        </w:rPr>
        <w:t>纸打印装订（</w:t>
      </w:r>
      <w:r w:rsidR="00083CEA">
        <w:rPr>
          <w:rFonts w:ascii="仿宋_GB2312" w:eastAsia="仿宋_GB2312" w:cs="仿宋_GB2312" w:hint="eastAsia"/>
          <w:color w:val="000000"/>
          <w:kern w:val="0"/>
          <w:szCs w:val="32"/>
        </w:rPr>
        <w:t>一式五份</w:t>
      </w:r>
      <w:r>
        <w:rPr>
          <w:rFonts w:ascii="仿宋_GB2312" w:eastAsia="仿宋_GB2312" w:cs="仿宋_GB2312" w:hint="eastAsia"/>
          <w:color w:val="000000"/>
          <w:kern w:val="0"/>
          <w:szCs w:val="32"/>
        </w:rPr>
        <w:t>、电子版一份）。</w:t>
      </w:r>
    </w:p>
    <w:p w:rsidR="001D5FA1" w:rsidRDefault="00485C90">
      <w:pPr>
        <w:ind w:firstLineChars="200" w:firstLine="640"/>
        <w:rPr>
          <w:rFonts w:eastAsia="黑体"/>
          <w:szCs w:val="32"/>
        </w:rPr>
      </w:pPr>
      <w:r>
        <w:rPr>
          <w:rFonts w:eastAsia="仿宋"/>
          <w:szCs w:val="32"/>
        </w:rPr>
        <w:br w:type="page"/>
      </w:r>
      <w:r>
        <w:rPr>
          <w:rFonts w:ascii="黑体" w:eastAsia="黑体" w:hAnsi="黑体" w:cs="黑体" w:hint="eastAsia"/>
          <w:szCs w:val="32"/>
        </w:rPr>
        <w:t>一、企业基</w:t>
      </w:r>
      <w:r>
        <w:rPr>
          <w:rFonts w:eastAsia="黑体" w:cs="黑体" w:hint="eastAsia"/>
          <w:szCs w:val="32"/>
        </w:rPr>
        <w:t>本信息表</w:t>
      </w:r>
    </w:p>
    <w:tbl>
      <w:tblPr>
        <w:tblW w:w="8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5"/>
        <w:gridCol w:w="3111"/>
        <w:gridCol w:w="1240"/>
        <w:gridCol w:w="2512"/>
      </w:tblGrid>
      <w:tr w:rsidR="001D5FA1">
        <w:trPr>
          <w:cantSplit/>
          <w:trHeight w:val="567"/>
          <w:jc w:val="center"/>
        </w:trPr>
        <w:tc>
          <w:tcPr>
            <w:tcW w:w="1645"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企业名称</w:t>
            </w:r>
          </w:p>
        </w:tc>
        <w:tc>
          <w:tcPr>
            <w:tcW w:w="6863" w:type="dxa"/>
            <w:gridSpan w:val="3"/>
            <w:noWrap/>
            <w:vAlign w:val="center"/>
          </w:tcPr>
          <w:p w:rsidR="001D5FA1" w:rsidRDefault="001D5FA1">
            <w:pPr>
              <w:widowControl/>
              <w:rPr>
                <w:rFonts w:ascii="仿宋_GB2312" w:eastAsia="仿宋_GB2312"/>
                <w:color w:val="000000"/>
                <w:kern w:val="0"/>
                <w:sz w:val="24"/>
                <w:szCs w:val="24"/>
              </w:rPr>
            </w:pPr>
          </w:p>
        </w:tc>
      </w:tr>
      <w:tr w:rsidR="001D5FA1">
        <w:trPr>
          <w:cantSplit/>
          <w:trHeight w:val="567"/>
          <w:jc w:val="center"/>
        </w:trPr>
        <w:tc>
          <w:tcPr>
            <w:tcW w:w="1645"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通讯地址</w:t>
            </w:r>
          </w:p>
        </w:tc>
        <w:tc>
          <w:tcPr>
            <w:tcW w:w="6863" w:type="dxa"/>
            <w:gridSpan w:val="3"/>
            <w:noWrap/>
            <w:vAlign w:val="center"/>
          </w:tcPr>
          <w:p w:rsidR="001D5FA1" w:rsidRDefault="001D5FA1">
            <w:pPr>
              <w:widowControl/>
              <w:rPr>
                <w:rFonts w:ascii="仿宋_GB2312" w:eastAsia="仿宋_GB2312"/>
                <w:color w:val="000000"/>
                <w:kern w:val="0"/>
                <w:sz w:val="24"/>
                <w:szCs w:val="24"/>
              </w:rPr>
            </w:pPr>
          </w:p>
        </w:tc>
      </w:tr>
      <w:tr w:rsidR="001D5FA1">
        <w:trPr>
          <w:cantSplit/>
          <w:trHeight w:val="567"/>
          <w:jc w:val="center"/>
        </w:trPr>
        <w:tc>
          <w:tcPr>
            <w:tcW w:w="1645"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单位性质</w:t>
            </w:r>
          </w:p>
        </w:tc>
        <w:tc>
          <w:tcPr>
            <w:tcW w:w="6863" w:type="dxa"/>
            <w:gridSpan w:val="3"/>
            <w:noWrap/>
            <w:vAlign w:val="center"/>
          </w:tcPr>
          <w:p w:rsidR="001D5FA1" w:rsidRDefault="00485C90">
            <w:pPr>
              <w:widowControl/>
              <w:rPr>
                <w:rFonts w:ascii="仿宋_GB2312" w:eastAsia="仿宋_GB2312"/>
                <w:color w:val="000000"/>
                <w:kern w:val="0"/>
                <w:sz w:val="24"/>
                <w:szCs w:val="24"/>
              </w:rPr>
            </w:pPr>
            <w:r>
              <w:rPr>
                <w:rFonts w:ascii="仿宋_GB2312" w:eastAsia="仿宋_GB2312" w:cs="仿宋_GB2312" w:hint="eastAsia"/>
                <w:color w:val="000000"/>
                <w:kern w:val="0"/>
                <w:sz w:val="24"/>
                <w:szCs w:val="24"/>
              </w:rPr>
              <w:t>内资（</w:t>
            </w:r>
            <w:r>
              <w:rPr>
                <w:rFonts w:ascii="仿宋_GB2312" w:eastAsia="仿宋_GB2312" w:hAnsi="仿宋" w:cs="仿宋" w:hint="eastAsia"/>
                <w:sz w:val="24"/>
                <w:szCs w:val="24"/>
              </w:rPr>
              <w:t>□</w:t>
            </w:r>
            <w:r>
              <w:rPr>
                <w:rFonts w:ascii="仿宋_GB2312" w:eastAsia="仿宋_GB2312" w:cs="仿宋_GB2312" w:hint="eastAsia"/>
                <w:color w:val="000000"/>
                <w:kern w:val="0"/>
                <w:sz w:val="24"/>
                <w:szCs w:val="24"/>
              </w:rPr>
              <w:t>国有</w:t>
            </w:r>
            <w:r>
              <w:rPr>
                <w:rFonts w:ascii="仿宋_GB2312" w:eastAsia="仿宋_GB2312" w:hAnsi="仿宋" w:cs="仿宋" w:hint="eastAsia"/>
                <w:sz w:val="24"/>
                <w:szCs w:val="24"/>
              </w:rPr>
              <w:t>□</w:t>
            </w:r>
            <w:r>
              <w:rPr>
                <w:rFonts w:ascii="仿宋_GB2312" w:eastAsia="仿宋_GB2312" w:cs="仿宋_GB2312" w:hint="eastAsia"/>
                <w:color w:val="000000"/>
                <w:kern w:val="0"/>
                <w:sz w:val="24"/>
                <w:szCs w:val="24"/>
              </w:rPr>
              <w:t>集体</w:t>
            </w:r>
            <w:r>
              <w:rPr>
                <w:rFonts w:ascii="仿宋_GB2312" w:eastAsia="仿宋_GB2312" w:hAnsi="仿宋" w:cs="仿宋" w:hint="eastAsia"/>
                <w:sz w:val="24"/>
                <w:szCs w:val="24"/>
              </w:rPr>
              <w:t>□</w:t>
            </w:r>
            <w:r>
              <w:rPr>
                <w:rFonts w:ascii="仿宋_GB2312" w:eastAsia="仿宋_GB2312" w:cs="仿宋_GB2312" w:hint="eastAsia"/>
                <w:color w:val="000000"/>
                <w:kern w:val="0"/>
                <w:sz w:val="24"/>
                <w:szCs w:val="24"/>
              </w:rPr>
              <w:t>民营）</w:t>
            </w:r>
            <w:r>
              <w:rPr>
                <w:rFonts w:ascii="仿宋_GB2312" w:eastAsia="仿宋_GB2312" w:hAnsi="仿宋" w:cs="仿宋" w:hint="eastAsia"/>
                <w:sz w:val="24"/>
                <w:szCs w:val="24"/>
              </w:rPr>
              <w:t>□</w:t>
            </w:r>
            <w:r>
              <w:rPr>
                <w:rFonts w:ascii="仿宋_GB2312" w:eastAsia="仿宋_GB2312" w:cs="仿宋_GB2312" w:hint="eastAsia"/>
                <w:color w:val="000000"/>
                <w:kern w:val="0"/>
                <w:sz w:val="24"/>
                <w:szCs w:val="24"/>
              </w:rPr>
              <w:t>中外合资</w:t>
            </w:r>
            <w:r>
              <w:rPr>
                <w:rFonts w:ascii="仿宋_GB2312" w:eastAsia="仿宋_GB2312" w:hAnsi="仿宋" w:cs="仿宋" w:hint="eastAsia"/>
                <w:sz w:val="24"/>
                <w:szCs w:val="24"/>
              </w:rPr>
              <w:t>□</w:t>
            </w:r>
            <w:r>
              <w:rPr>
                <w:rFonts w:ascii="仿宋_GB2312" w:eastAsia="仿宋_GB2312" w:cs="仿宋_GB2312" w:hint="eastAsia"/>
                <w:color w:val="000000"/>
                <w:kern w:val="0"/>
                <w:sz w:val="24"/>
                <w:szCs w:val="24"/>
              </w:rPr>
              <w:t>港澳台</w:t>
            </w:r>
            <w:r>
              <w:rPr>
                <w:rFonts w:ascii="仿宋_GB2312" w:eastAsia="仿宋_GB2312" w:hAnsi="仿宋" w:cs="仿宋" w:hint="eastAsia"/>
                <w:sz w:val="24"/>
                <w:szCs w:val="24"/>
              </w:rPr>
              <w:t>□</w:t>
            </w:r>
            <w:r>
              <w:rPr>
                <w:rFonts w:ascii="仿宋_GB2312" w:eastAsia="仿宋_GB2312" w:cs="仿宋_GB2312" w:hint="eastAsia"/>
                <w:color w:val="000000"/>
                <w:kern w:val="0"/>
                <w:sz w:val="24"/>
                <w:szCs w:val="24"/>
              </w:rPr>
              <w:t>外商独资</w:t>
            </w:r>
          </w:p>
        </w:tc>
      </w:tr>
      <w:tr w:rsidR="001D5FA1">
        <w:trPr>
          <w:cantSplit/>
          <w:trHeight w:val="567"/>
          <w:jc w:val="center"/>
        </w:trPr>
        <w:tc>
          <w:tcPr>
            <w:tcW w:w="1645"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统一社会</w:t>
            </w:r>
          </w:p>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信用代码</w:t>
            </w:r>
          </w:p>
        </w:tc>
        <w:tc>
          <w:tcPr>
            <w:tcW w:w="3111" w:type="dxa"/>
            <w:noWrap/>
            <w:vAlign w:val="center"/>
          </w:tcPr>
          <w:p w:rsidR="001D5FA1" w:rsidRDefault="001D5FA1">
            <w:pPr>
              <w:widowControl/>
              <w:jc w:val="center"/>
              <w:rPr>
                <w:rFonts w:ascii="仿宋_GB2312" w:eastAsia="仿宋_GB2312"/>
                <w:color w:val="000000"/>
                <w:kern w:val="0"/>
                <w:sz w:val="24"/>
                <w:szCs w:val="24"/>
              </w:rPr>
            </w:pPr>
          </w:p>
        </w:tc>
        <w:tc>
          <w:tcPr>
            <w:tcW w:w="1240"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邮编</w:t>
            </w:r>
          </w:p>
        </w:tc>
        <w:tc>
          <w:tcPr>
            <w:tcW w:w="2512" w:type="dxa"/>
            <w:noWrap/>
            <w:vAlign w:val="center"/>
          </w:tcPr>
          <w:p w:rsidR="001D5FA1" w:rsidRDefault="001D5FA1">
            <w:pPr>
              <w:widowControl/>
              <w:jc w:val="center"/>
              <w:rPr>
                <w:rFonts w:ascii="仿宋_GB2312" w:eastAsia="仿宋_GB2312"/>
                <w:color w:val="000000"/>
                <w:kern w:val="0"/>
                <w:sz w:val="24"/>
                <w:szCs w:val="24"/>
              </w:rPr>
            </w:pPr>
          </w:p>
        </w:tc>
      </w:tr>
      <w:tr w:rsidR="001D5FA1">
        <w:trPr>
          <w:cantSplit/>
          <w:trHeight w:val="567"/>
          <w:jc w:val="center"/>
        </w:trPr>
        <w:tc>
          <w:tcPr>
            <w:tcW w:w="1645"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注册机关</w:t>
            </w:r>
          </w:p>
        </w:tc>
        <w:tc>
          <w:tcPr>
            <w:tcW w:w="3111" w:type="dxa"/>
            <w:noWrap/>
            <w:vAlign w:val="center"/>
          </w:tcPr>
          <w:p w:rsidR="001D5FA1" w:rsidRDefault="001D5FA1">
            <w:pPr>
              <w:jc w:val="left"/>
              <w:rPr>
                <w:rFonts w:ascii="仿宋_GB2312" w:eastAsia="仿宋_GB2312"/>
              </w:rPr>
            </w:pPr>
          </w:p>
        </w:tc>
        <w:tc>
          <w:tcPr>
            <w:tcW w:w="1240"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注册资本</w:t>
            </w:r>
          </w:p>
        </w:tc>
        <w:tc>
          <w:tcPr>
            <w:tcW w:w="2512" w:type="dxa"/>
            <w:noWrap/>
            <w:vAlign w:val="center"/>
          </w:tcPr>
          <w:p w:rsidR="001D5FA1" w:rsidRDefault="001D5FA1">
            <w:pPr>
              <w:widowControl/>
              <w:rPr>
                <w:rFonts w:ascii="仿宋_GB2312" w:eastAsia="仿宋_GB2312"/>
                <w:color w:val="000000"/>
                <w:kern w:val="0"/>
                <w:sz w:val="24"/>
                <w:szCs w:val="24"/>
              </w:rPr>
            </w:pPr>
          </w:p>
        </w:tc>
      </w:tr>
      <w:tr w:rsidR="001D5FA1">
        <w:trPr>
          <w:cantSplit/>
          <w:trHeight w:val="567"/>
          <w:jc w:val="center"/>
        </w:trPr>
        <w:tc>
          <w:tcPr>
            <w:tcW w:w="1645"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成立日期</w:t>
            </w:r>
          </w:p>
        </w:tc>
        <w:tc>
          <w:tcPr>
            <w:tcW w:w="3111" w:type="dxa"/>
            <w:noWrap/>
            <w:vAlign w:val="center"/>
          </w:tcPr>
          <w:p w:rsidR="001D5FA1" w:rsidRDefault="001D5FA1">
            <w:pPr>
              <w:widowControl/>
              <w:rPr>
                <w:rFonts w:ascii="仿宋_GB2312" w:eastAsia="仿宋_GB2312"/>
                <w:color w:val="000000"/>
                <w:kern w:val="0"/>
                <w:sz w:val="24"/>
                <w:szCs w:val="24"/>
              </w:rPr>
            </w:pPr>
          </w:p>
        </w:tc>
        <w:tc>
          <w:tcPr>
            <w:tcW w:w="1240"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有效期</w:t>
            </w:r>
          </w:p>
        </w:tc>
        <w:tc>
          <w:tcPr>
            <w:tcW w:w="2512" w:type="dxa"/>
            <w:noWrap/>
            <w:vAlign w:val="center"/>
          </w:tcPr>
          <w:p w:rsidR="001D5FA1" w:rsidRDefault="001D5FA1">
            <w:pPr>
              <w:widowControl/>
              <w:rPr>
                <w:rFonts w:ascii="仿宋_GB2312" w:eastAsia="仿宋_GB2312"/>
                <w:color w:val="000000"/>
                <w:kern w:val="0"/>
                <w:sz w:val="24"/>
                <w:szCs w:val="24"/>
              </w:rPr>
            </w:pPr>
          </w:p>
        </w:tc>
      </w:tr>
      <w:tr w:rsidR="001D5FA1">
        <w:trPr>
          <w:cantSplit/>
          <w:trHeight w:val="567"/>
          <w:jc w:val="center"/>
        </w:trPr>
        <w:tc>
          <w:tcPr>
            <w:tcW w:w="1645"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法定代表人</w:t>
            </w:r>
          </w:p>
        </w:tc>
        <w:tc>
          <w:tcPr>
            <w:tcW w:w="3111" w:type="dxa"/>
            <w:noWrap/>
            <w:vAlign w:val="center"/>
          </w:tcPr>
          <w:p w:rsidR="001D5FA1" w:rsidRDefault="001D5FA1">
            <w:pPr>
              <w:widowControl/>
              <w:rPr>
                <w:rFonts w:ascii="仿宋_GB2312" w:eastAsia="仿宋_GB2312"/>
                <w:color w:val="000000"/>
                <w:kern w:val="0"/>
                <w:sz w:val="24"/>
                <w:szCs w:val="24"/>
              </w:rPr>
            </w:pPr>
          </w:p>
        </w:tc>
        <w:tc>
          <w:tcPr>
            <w:tcW w:w="1240"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法人代表联系电话</w:t>
            </w:r>
          </w:p>
        </w:tc>
        <w:tc>
          <w:tcPr>
            <w:tcW w:w="2512" w:type="dxa"/>
            <w:noWrap/>
            <w:vAlign w:val="center"/>
          </w:tcPr>
          <w:p w:rsidR="001D5FA1" w:rsidRDefault="001D5FA1">
            <w:pPr>
              <w:widowControl/>
              <w:rPr>
                <w:rFonts w:ascii="仿宋_GB2312" w:eastAsia="仿宋_GB2312"/>
                <w:color w:val="000000"/>
                <w:kern w:val="0"/>
                <w:sz w:val="24"/>
                <w:szCs w:val="24"/>
              </w:rPr>
            </w:pPr>
          </w:p>
        </w:tc>
      </w:tr>
      <w:tr w:rsidR="001D5FA1">
        <w:trPr>
          <w:cantSplit/>
          <w:trHeight w:val="567"/>
          <w:jc w:val="center"/>
        </w:trPr>
        <w:tc>
          <w:tcPr>
            <w:tcW w:w="1645"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申报工作</w:t>
            </w:r>
          </w:p>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联系部门</w:t>
            </w:r>
          </w:p>
        </w:tc>
        <w:tc>
          <w:tcPr>
            <w:tcW w:w="3111" w:type="dxa"/>
            <w:noWrap/>
            <w:vAlign w:val="center"/>
          </w:tcPr>
          <w:p w:rsidR="001D5FA1" w:rsidRDefault="001D5FA1">
            <w:pPr>
              <w:widowControl/>
              <w:jc w:val="left"/>
              <w:rPr>
                <w:rFonts w:ascii="仿宋_GB2312" w:eastAsia="仿宋_GB2312"/>
                <w:color w:val="000000"/>
                <w:kern w:val="0"/>
                <w:sz w:val="24"/>
                <w:szCs w:val="24"/>
              </w:rPr>
            </w:pPr>
          </w:p>
        </w:tc>
        <w:tc>
          <w:tcPr>
            <w:tcW w:w="1240"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联系人</w:t>
            </w:r>
          </w:p>
        </w:tc>
        <w:tc>
          <w:tcPr>
            <w:tcW w:w="2512" w:type="dxa"/>
            <w:noWrap/>
            <w:vAlign w:val="center"/>
          </w:tcPr>
          <w:p w:rsidR="001D5FA1" w:rsidRDefault="001D5FA1">
            <w:pPr>
              <w:widowControl/>
              <w:rPr>
                <w:rFonts w:ascii="仿宋_GB2312" w:eastAsia="仿宋_GB2312"/>
                <w:color w:val="000000"/>
                <w:kern w:val="0"/>
                <w:sz w:val="24"/>
                <w:szCs w:val="24"/>
              </w:rPr>
            </w:pPr>
          </w:p>
        </w:tc>
      </w:tr>
      <w:tr w:rsidR="001D5FA1">
        <w:trPr>
          <w:cantSplit/>
          <w:trHeight w:val="567"/>
          <w:jc w:val="center"/>
        </w:trPr>
        <w:tc>
          <w:tcPr>
            <w:tcW w:w="1645"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联系电话</w:t>
            </w:r>
          </w:p>
        </w:tc>
        <w:tc>
          <w:tcPr>
            <w:tcW w:w="3111" w:type="dxa"/>
            <w:noWrap/>
            <w:vAlign w:val="center"/>
          </w:tcPr>
          <w:p w:rsidR="001D5FA1" w:rsidRDefault="001D5FA1">
            <w:pPr>
              <w:widowControl/>
              <w:jc w:val="left"/>
              <w:rPr>
                <w:rFonts w:ascii="仿宋_GB2312" w:eastAsia="仿宋_GB2312"/>
                <w:color w:val="000000"/>
                <w:kern w:val="0"/>
                <w:sz w:val="24"/>
                <w:szCs w:val="24"/>
              </w:rPr>
            </w:pPr>
          </w:p>
        </w:tc>
        <w:tc>
          <w:tcPr>
            <w:tcW w:w="1240"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传真</w:t>
            </w:r>
          </w:p>
        </w:tc>
        <w:tc>
          <w:tcPr>
            <w:tcW w:w="2512" w:type="dxa"/>
            <w:noWrap/>
            <w:vAlign w:val="center"/>
          </w:tcPr>
          <w:p w:rsidR="001D5FA1" w:rsidRDefault="001D5FA1">
            <w:pPr>
              <w:widowControl/>
              <w:rPr>
                <w:rFonts w:ascii="仿宋_GB2312" w:eastAsia="仿宋_GB2312"/>
                <w:color w:val="000000"/>
                <w:kern w:val="0"/>
                <w:sz w:val="24"/>
                <w:szCs w:val="24"/>
              </w:rPr>
            </w:pPr>
          </w:p>
        </w:tc>
      </w:tr>
      <w:tr w:rsidR="001D5FA1">
        <w:trPr>
          <w:cantSplit/>
          <w:trHeight w:val="567"/>
          <w:jc w:val="center"/>
        </w:trPr>
        <w:tc>
          <w:tcPr>
            <w:tcW w:w="1645"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手机</w:t>
            </w:r>
          </w:p>
        </w:tc>
        <w:tc>
          <w:tcPr>
            <w:tcW w:w="3111" w:type="dxa"/>
            <w:noWrap/>
            <w:vAlign w:val="center"/>
          </w:tcPr>
          <w:p w:rsidR="001D5FA1" w:rsidRDefault="001D5FA1">
            <w:pPr>
              <w:widowControl/>
              <w:jc w:val="left"/>
              <w:rPr>
                <w:rFonts w:ascii="仿宋_GB2312" w:eastAsia="仿宋_GB2312"/>
                <w:color w:val="000000"/>
                <w:kern w:val="0"/>
                <w:sz w:val="24"/>
                <w:szCs w:val="24"/>
              </w:rPr>
            </w:pPr>
          </w:p>
        </w:tc>
        <w:tc>
          <w:tcPr>
            <w:tcW w:w="1240" w:type="dxa"/>
            <w:noWrap/>
            <w:vAlign w:val="center"/>
          </w:tcPr>
          <w:p w:rsidR="001D5FA1" w:rsidRDefault="00485C90">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电子邮箱</w:t>
            </w:r>
          </w:p>
        </w:tc>
        <w:tc>
          <w:tcPr>
            <w:tcW w:w="2512" w:type="dxa"/>
            <w:noWrap/>
            <w:vAlign w:val="center"/>
          </w:tcPr>
          <w:p w:rsidR="001D5FA1" w:rsidRDefault="001D5FA1">
            <w:pPr>
              <w:widowControl/>
              <w:rPr>
                <w:rFonts w:ascii="仿宋_GB2312" w:eastAsia="仿宋_GB2312"/>
                <w:color w:val="000000"/>
                <w:kern w:val="0"/>
                <w:sz w:val="24"/>
                <w:szCs w:val="24"/>
              </w:rPr>
            </w:pPr>
          </w:p>
        </w:tc>
      </w:tr>
    </w:tbl>
    <w:p w:rsidR="001D5FA1" w:rsidRDefault="001D5FA1">
      <w:pPr>
        <w:snapToGrid w:val="0"/>
        <w:spacing w:line="400" w:lineRule="exact"/>
        <w:rPr>
          <w:rFonts w:eastAsia="黑体"/>
          <w:szCs w:val="32"/>
        </w:rPr>
      </w:pPr>
    </w:p>
    <w:p w:rsidR="001D5FA1" w:rsidRDefault="00485C90">
      <w:pPr>
        <w:snapToGrid w:val="0"/>
        <w:spacing w:line="400" w:lineRule="exact"/>
        <w:ind w:firstLineChars="200" w:firstLine="640"/>
        <w:rPr>
          <w:rFonts w:eastAsia="黑体"/>
          <w:szCs w:val="32"/>
        </w:rPr>
      </w:pPr>
      <w:r>
        <w:rPr>
          <w:rFonts w:eastAsia="黑体" w:cs="黑体" w:hint="eastAsia"/>
          <w:szCs w:val="32"/>
        </w:rPr>
        <w:t>二、申报产品信息表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2267"/>
        <w:gridCol w:w="2034"/>
        <w:gridCol w:w="2228"/>
      </w:tblGrid>
      <w:tr w:rsidR="001D5FA1">
        <w:trPr>
          <w:trHeight w:val="418"/>
          <w:jc w:val="center"/>
        </w:trPr>
        <w:tc>
          <w:tcPr>
            <w:tcW w:w="1993" w:type="dxa"/>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产品名称</w:t>
            </w:r>
          </w:p>
        </w:tc>
        <w:tc>
          <w:tcPr>
            <w:tcW w:w="2267" w:type="dxa"/>
            <w:noWrap/>
          </w:tcPr>
          <w:p w:rsidR="001D5FA1" w:rsidRDefault="001D5FA1">
            <w:pPr>
              <w:spacing w:line="360" w:lineRule="auto"/>
              <w:rPr>
                <w:rFonts w:ascii="仿宋_GB2312" w:eastAsia="仿宋_GB2312" w:hAnsi="仿宋_GB2312"/>
                <w:sz w:val="24"/>
                <w:szCs w:val="24"/>
                <w:shd w:val="clear" w:color="auto" w:fill="FFFFFF"/>
              </w:rPr>
            </w:pPr>
          </w:p>
        </w:tc>
        <w:tc>
          <w:tcPr>
            <w:tcW w:w="2034" w:type="dxa"/>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产品型号</w:t>
            </w:r>
          </w:p>
        </w:tc>
        <w:tc>
          <w:tcPr>
            <w:tcW w:w="2228" w:type="dxa"/>
            <w:noWrap/>
          </w:tcPr>
          <w:p w:rsidR="001D5FA1" w:rsidRDefault="001D5FA1">
            <w:pPr>
              <w:spacing w:line="360" w:lineRule="auto"/>
              <w:rPr>
                <w:rFonts w:ascii="仿宋_GB2312" w:eastAsia="仿宋_GB2312" w:hAnsi="仿宋_GB2312"/>
                <w:sz w:val="24"/>
                <w:szCs w:val="24"/>
                <w:shd w:val="clear" w:color="auto" w:fill="FFFFFF"/>
              </w:rPr>
            </w:pPr>
          </w:p>
        </w:tc>
      </w:tr>
      <w:tr w:rsidR="001D5FA1">
        <w:trPr>
          <w:trHeight w:val="90"/>
          <w:jc w:val="center"/>
        </w:trPr>
        <w:tc>
          <w:tcPr>
            <w:tcW w:w="1993" w:type="dxa"/>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产品品牌</w:t>
            </w:r>
          </w:p>
        </w:tc>
        <w:tc>
          <w:tcPr>
            <w:tcW w:w="2267" w:type="dxa"/>
            <w:noWrap/>
          </w:tcPr>
          <w:p w:rsidR="001D5FA1" w:rsidRDefault="001D5FA1">
            <w:pPr>
              <w:spacing w:line="360" w:lineRule="auto"/>
              <w:rPr>
                <w:rFonts w:ascii="仿宋_GB2312" w:eastAsia="仿宋_GB2312" w:hAnsi="仿宋_GB2312"/>
                <w:sz w:val="24"/>
                <w:szCs w:val="24"/>
                <w:shd w:val="clear" w:color="auto" w:fill="FFFFFF"/>
              </w:rPr>
            </w:pPr>
          </w:p>
        </w:tc>
        <w:tc>
          <w:tcPr>
            <w:tcW w:w="2034" w:type="dxa"/>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产品专利</w:t>
            </w:r>
          </w:p>
        </w:tc>
        <w:tc>
          <w:tcPr>
            <w:tcW w:w="2228" w:type="dxa"/>
            <w:noWrap/>
          </w:tcPr>
          <w:p w:rsidR="001D5FA1" w:rsidRDefault="001D5FA1">
            <w:pPr>
              <w:spacing w:line="360" w:lineRule="auto"/>
              <w:rPr>
                <w:rFonts w:ascii="仿宋_GB2312" w:eastAsia="仿宋_GB2312" w:hAnsi="仿宋_GB2312"/>
                <w:sz w:val="24"/>
                <w:szCs w:val="24"/>
                <w:shd w:val="clear" w:color="auto" w:fill="FFFFFF"/>
              </w:rPr>
            </w:pPr>
          </w:p>
        </w:tc>
      </w:tr>
      <w:tr w:rsidR="001D5FA1">
        <w:trPr>
          <w:trHeight w:val="90"/>
          <w:jc w:val="center"/>
        </w:trPr>
        <w:tc>
          <w:tcPr>
            <w:tcW w:w="1993" w:type="dxa"/>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产品功能描述</w:t>
            </w:r>
          </w:p>
        </w:tc>
        <w:tc>
          <w:tcPr>
            <w:tcW w:w="6529" w:type="dxa"/>
            <w:gridSpan w:val="3"/>
            <w:noWrap/>
          </w:tcPr>
          <w:p w:rsidR="001D5FA1" w:rsidRDefault="001D5FA1">
            <w:pPr>
              <w:spacing w:line="360" w:lineRule="auto"/>
              <w:rPr>
                <w:rFonts w:ascii="仿宋_GB2312" w:eastAsia="仿宋_GB2312" w:hAnsi="仿宋_GB2312"/>
                <w:sz w:val="24"/>
                <w:szCs w:val="24"/>
                <w:shd w:val="clear" w:color="auto" w:fill="FFFFFF"/>
              </w:rPr>
            </w:pPr>
          </w:p>
        </w:tc>
      </w:tr>
      <w:tr w:rsidR="001D5FA1">
        <w:trPr>
          <w:trHeight w:val="90"/>
          <w:jc w:val="center"/>
        </w:trPr>
        <w:tc>
          <w:tcPr>
            <w:tcW w:w="1993" w:type="dxa"/>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主要技术参数</w:t>
            </w:r>
          </w:p>
        </w:tc>
        <w:tc>
          <w:tcPr>
            <w:tcW w:w="6529" w:type="dxa"/>
            <w:gridSpan w:val="3"/>
            <w:noWrap/>
          </w:tcPr>
          <w:p w:rsidR="001D5FA1" w:rsidRDefault="001D5FA1">
            <w:pPr>
              <w:spacing w:line="360" w:lineRule="auto"/>
              <w:rPr>
                <w:rFonts w:ascii="仿宋_GB2312" w:eastAsia="仿宋_GB2312" w:hAnsi="仿宋_GB2312"/>
                <w:sz w:val="24"/>
                <w:szCs w:val="24"/>
                <w:shd w:val="clear" w:color="auto" w:fill="FFFFFF"/>
              </w:rPr>
            </w:pPr>
          </w:p>
        </w:tc>
      </w:tr>
      <w:tr w:rsidR="001D5FA1">
        <w:trPr>
          <w:trHeight w:val="406"/>
          <w:jc w:val="center"/>
        </w:trPr>
        <w:tc>
          <w:tcPr>
            <w:tcW w:w="8522" w:type="dxa"/>
            <w:gridSpan w:val="4"/>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近三年产品产销情况</w:t>
            </w:r>
          </w:p>
        </w:tc>
      </w:tr>
      <w:tr w:rsidR="001D5FA1">
        <w:trPr>
          <w:trHeight w:val="406"/>
          <w:jc w:val="center"/>
        </w:trPr>
        <w:tc>
          <w:tcPr>
            <w:tcW w:w="1993" w:type="dxa"/>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年份</w:t>
            </w:r>
          </w:p>
        </w:tc>
        <w:tc>
          <w:tcPr>
            <w:tcW w:w="2267" w:type="dxa"/>
            <w:noWrap/>
          </w:tcPr>
          <w:p w:rsidR="001D5FA1" w:rsidRDefault="001D5FA1">
            <w:pPr>
              <w:spacing w:line="360" w:lineRule="auto"/>
              <w:rPr>
                <w:rFonts w:ascii="仿宋_GB2312" w:eastAsia="仿宋_GB2312" w:hAnsi="仿宋_GB2312"/>
                <w:sz w:val="24"/>
                <w:szCs w:val="24"/>
                <w:shd w:val="clear" w:color="auto" w:fill="FFFFFF"/>
              </w:rPr>
            </w:pPr>
          </w:p>
        </w:tc>
        <w:tc>
          <w:tcPr>
            <w:tcW w:w="2034" w:type="dxa"/>
            <w:noWrap/>
          </w:tcPr>
          <w:p w:rsidR="001D5FA1" w:rsidRDefault="001D5FA1">
            <w:pPr>
              <w:spacing w:line="360" w:lineRule="auto"/>
              <w:rPr>
                <w:rFonts w:ascii="仿宋_GB2312" w:eastAsia="仿宋_GB2312" w:hAnsi="仿宋_GB2312"/>
                <w:sz w:val="24"/>
                <w:szCs w:val="24"/>
                <w:shd w:val="clear" w:color="auto" w:fill="FFFFFF"/>
              </w:rPr>
            </w:pPr>
          </w:p>
        </w:tc>
        <w:tc>
          <w:tcPr>
            <w:tcW w:w="2228" w:type="dxa"/>
            <w:noWrap/>
          </w:tcPr>
          <w:p w:rsidR="001D5FA1" w:rsidRDefault="001D5FA1">
            <w:pPr>
              <w:spacing w:line="360" w:lineRule="auto"/>
              <w:rPr>
                <w:rFonts w:ascii="仿宋_GB2312" w:eastAsia="仿宋_GB2312" w:hAnsi="仿宋_GB2312"/>
                <w:sz w:val="24"/>
                <w:szCs w:val="24"/>
                <w:shd w:val="clear" w:color="auto" w:fill="FFFFFF"/>
              </w:rPr>
            </w:pPr>
          </w:p>
        </w:tc>
      </w:tr>
      <w:tr w:rsidR="001D5FA1">
        <w:trPr>
          <w:trHeight w:val="406"/>
          <w:jc w:val="center"/>
        </w:trPr>
        <w:tc>
          <w:tcPr>
            <w:tcW w:w="1993" w:type="dxa"/>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产品产量</w:t>
            </w:r>
          </w:p>
        </w:tc>
        <w:tc>
          <w:tcPr>
            <w:tcW w:w="2267" w:type="dxa"/>
            <w:noWrap/>
          </w:tcPr>
          <w:p w:rsidR="001D5FA1" w:rsidRDefault="001D5FA1">
            <w:pPr>
              <w:spacing w:line="360" w:lineRule="auto"/>
              <w:rPr>
                <w:rFonts w:ascii="仿宋_GB2312" w:eastAsia="仿宋_GB2312" w:hAnsi="仿宋_GB2312"/>
                <w:sz w:val="24"/>
                <w:szCs w:val="24"/>
                <w:shd w:val="clear" w:color="auto" w:fill="FFFFFF"/>
              </w:rPr>
            </w:pPr>
          </w:p>
        </w:tc>
        <w:tc>
          <w:tcPr>
            <w:tcW w:w="2034" w:type="dxa"/>
            <w:noWrap/>
          </w:tcPr>
          <w:p w:rsidR="001D5FA1" w:rsidRDefault="001D5FA1">
            <w:pPr>
              <w:spacing w:line="360" w:lineRule="auto"/>
              <w:rPr>
                <w:rFonts w:ascii="仿宋_GB2312" w:eastAsia="仿宋_GB2312" w:hAnsi="仿宋_GB2312"/>
                <w:sz w:val="24"/>
                <w:szCs w:val="24"/>
                <w:shd w:val="clear" w:color="auto" w:fill="FFFFFF"/>
              </w:rPr>
            </w:pPr>
          </w:p>
        </w:tc>
        <w:tc>
          <w:tcPr>
            <w:tcW w:w="2228" w:type="dxa"/>
            <w:noWrap/>
          </w:tcPr>
          <w:p w:rsidR="001D5FA1" w:rsidRDefault="001D5FA1">
            <w:pPr>
              <w:spacing w:line="360" w:lineRule="auto"/>
              <w:rPr>
                <w:rFonts w:ascii="仿宋_GB2312" w:eastAsia="仿宋_GB2312" w:hAnsi="仿宋_GB2312"/>
                <w:sz w:val="24"/>
                <w:szCs w:val="24"/>
                <w:shd w:val="clear" w:color="auto" w:fill="FFFFFF"/>
              </w:rPr>
            </w:pPr>
          </w:p>
        </w:tc>
      </w:tr>
      <w:tr w:rsidR="001D5FA1">
        <w:trPr>
          <w:trHeight w:val="406"/>
          <w:jc w:val="center"/>
        </w:trPr>
        <w:tc>
          <w:tcPr>
            <w:tcW w:w="1993" w:type="dxa"/>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产品销售收入</w:t>
            </w:r>
          </w:p>
        </w:tc>
        <w:tc>
          <w:tcPr>
            <w:tcW w:w="2267" w:type="dxa"/>
            <w:noWrap/>
          </w:tcPr>
          <w:p w:rsidR="001D5FA1" w:rsidRDefault="001D5FA1">
            <w:pPr>
              <w:spacing w:line="360" w:lineRule="auto"/>
              <w:rPr>
                <w:rFonts w:ascii="仿宋_GB2312" w:eastAsia="仿宋_GB2312" w:hAnsi="仿宋_GB2312"/>
                <w:sz w:val="24"/>
                <w:szCs w:val="24"/>
                <w:shd w:val="clear" w:color="auto" w:fill="FFFFFF"/>
              </w:rPr>
            </w:pPr>
          </w:p>
        </w:tc>
        <w:tc>
          <w:tcPr>
            <w:tcW w:w="2034" w:type="dxa"/>
            <w:noWrap/>
          </w:tcPr>
          <w:p w:rsidR="001D5FA1" w:rsidRDefault="001D5FA1">
            <w:pPr>
              <w:spacing w:line="360" w:lineRule="auto"/>
              <w:rPr>
                <w:rFonts w:ascii="仿宋_GB2312" w:eastAsia="仿宋_GB2312" w:hAnsi="仿宋_GB2312"/>
                <w:sz w:val="24"/>
                <w:szCs w:val="24"/>
                <w:shd w:val="clear" w:color="auto" w:fill="FFFFFF"/>
              </w:rPr>
            </w:pPr>
          </w:p>
        </w:tc>
        <w:tc>
          <w:tcPr>
            <w:tcW w:w="2228" w:type="dxa"/>
            <w:noWrap/>
          </w:tcPr>
          <w:p w:rsidR="001D5FA1" w:rsidRDefault="001D5FA1">
            <w:pPr>
              <w:spacing w:line="360" w:lineRule="auto"/>
              <w:rPr>
                <w:rFonts w:ascii="仿宋_GB2312" w:eastAsia="仿宋_GB2312" w:hAnsi="仿宋_GB2312"/>
                <w:sz w:val="24"/>
                <w:szCs w:val="24"/>
                <w:shd w:val="clear" w:color="auto" w:fill="FFFFFF"/>
              </w:rPr>
            </w:pPr>
          </w:p>
        </w:tc>
      </w:tr>
      <w:tr w:rsidR="001D5FA1">
        <w:trPr>
          <w:trHeight w:val="406"/>
          <w:jc w:val="center"/>
        </w:trPr>
        <w:tc>
          <w:tcPr>
            <w:tcW w:w="1993" w:type="dxa"/>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产品销售收入占总收入比重</w:t>
            </w:r>
          </w:p>
        </w:tc>
        <w:tc>
          <w:tcPr>
            <w:tcW w:w="2267" w:type="dxa"/>
            <w:noWrap/>
          </w:tcPr>
          <w:p w:rsidR="001D5FA1" w:rsidRDefault="001D5FA1">
            <w:pPr>
              <w:spacing w:line="360" w:lineRule="auto"/>
              <w:rPr>
                <w:rFonts w:ascii="仿宋_GB2312" w:eastAsia="仿宋_GB2312" w:hAnsi="仿宋_GB2312"/>
                <w:sz w:val="24"/>
                <w:szCs w:val="24"/>
                <w:shd w:val="clear" w:color="auto" w:fill="FFFFFF"/>
              </w:rPr>
            </w:pPr>
          </w:p>
        </w:tc>
        <w:tc>
          <w:tcPr>
            <w:tcW w:w="2034" w:type="dxa"/>
            <w:noWrap/>
          </w:tcPr>
          <w:p w:rsidR="001D5FA1" w:rsidRDefault="001D5FA1">
            <w:pPr>
              <w:spacing w:line="360" w:lineRule="auto"/>
              <w:rPr>
                <w:rFonts w:ascii="仿宋_GB2312" w:eastAsia="仿宋_GB2312" w:hAnsi="仿宋_GB2312"/>
                <w:sz w:val="24"/>
                <w:szCs w:val="24"/>
                <w:shd w:val="clear" w:color="auto" w:fill="FFFFFF"/>
              </w:rPr>
            </w:pPr>
          </w:p>
        </w:tc>
        <w:tc>
          <w:tcPr>
            <w:tcW w:w="2228" w:type="dxa"/>
            <w:noWrap/>
          </w:tcPr>
          <w:p w:rsidR="001D5FA1" w:rsidRDefault="001D5FA1">
            <w:pPr>
              <w:spacing w:line="360" w:lineRule="auto"/>
              <w:rPr>
                <w:rFonts w:ascii="仿宋_GB2312" w:eastAsia="仿宋_GB2312" w:hAnsi="仿宋_GB2312"/>
                <w:sz w:val="24"/>
                <w:szCs w:val="24"/>
                <w:shd w:val="clear" w:color="auto" w:fill="FFFFFF"/>
              </w:rPr>
            </w:pPr>
          </w:p>
        </w:tc>
      </w:tr>
      <w:tr w:rsidR="001D5FA1">
        <w:trPr>
          <w:trHeight w:val="406"/>
          <w:jc w:val="center"/>
        </w:trPr>
        <w:tc>
          <w:tcPr>
            <w:tcW w:w="1993" w:type="dxa"/>
            <w:noWrap/>
          </w:tcPr>
          <w:p w:rsidR="001D5FA1" w:rsidRDefault="00485C90">
            <w:pPr>
              <w:spacing w:line="360" w:lineRule="auto"/>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产品利润额</w:t>
            </w:r>
          </w:p>
        </w:tc>
        <w:tc>
          <w:tcPr>
            <w:tcW w:w="2267" w:type="dxa"/>
            <w:noWrap/>
          </w:tcPr>
          <w:p w:rsidR="001D5FA1" w:rsidRDefault="001D5FA1">
            <w:pPr>
              <w:spacing w:line="360" w:lineRule="auto"/>
              <w:rPr>
                <w:rFonts w:ascii="仿宋_GB2312" w:eastAsia="仿宋_GB2312" w:hAnsi="仿宋_GB2312"/>
                <w:sz w:val="24"/>
                <w:szCs w:val="24"/>
                <w:shd w:val="clear" w:color="auto" w:fill="FFFFFF"/>
              </w:rPr>
            </w:pPr>
          </w:p>
        </w:tc>
        <w:tc>
          <w:tcPr>
            <w:tcW w:w="2034" w:type="dxa"/>
            <w:noWrap/>
          </w:tcPr>
          <w:p w:rsidR="001D5FA1" w:rsidRDefault="001D5FA1">
            <w:pPr>
              <w:spacing w:line="360" w:lineRule="auto"/>
              <w:rPr>
                <w:rFonts w:ascii="仿宋_GB2312" w:eastAsia="仿宋_GB2312" w:hAnsi="仿宋_GB2312"/>
                <w:sz w:val="24"/>
                <w:szCs w:val="24"/>
                <w:shd w:val="clear" w:color="auto" w:fill="FFFFFF"/>
              </w:rPr>
            </w:pPr>
          </w:p>
        </w:tc>
        <w:tc>
          <w:tcPr>
            <w:tcW w:w="2228" w:type="dxa"/>
            <w:noWrap/>
          </w:tcPr>
          <w:p w:rsidR="001D5FA1" w:rsidRDefault="001D5FA1">
            <w:pPr>
              <w:spacing w:line="360" w:lineRule="auto"/>
              <w:rPr>
                <w:rFonts w:ascii="仿宋_GB2312" w:eastAsia="仿宋_GB2312" w:hAnsi="仿宋_GB2312"/>
                <w:sz w:val="24"/>
                <w:szCs w:val="24"/>
                <w:shd w:val="clear" w:color="auto" w:fill="FFFFFF"/>
              </w:rPr>
            </w:pPr>
          </w:p>
        </w:tc>
      </w:tr>
      <w:tr w:rsidR="001D5FA1">
        <w:trPr>
          <w:trHeight w:val="406"/>
          <w:jc w:val="center"/>
        </w:trPr>
        <w:tc>
          <w:tcPr>
            <w:tcW w:w="1993" w:type="dxa"/>
            <w:noWrap/>
          </w:tcPr>
          <w:p w:rsidR="001D5FA1" w:rsidRDefault="00485C90">
            <w:pPr>
              <w:spacing w:line="300" w:lineRule="exact"/>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产品利润额占</w:t>
            </w:r>
          </w:p>
          <w:p w:rsidR="001D5FA1" w:rsidRDefault="00485C90">
            <w:pPr>
              <w:spacing w:line="300" w:lineRule="exact"/>
              <w:jc w:val="center"/>
              <w:rPr>
                <w:rFonts w:ascii="仿宋_GB2312" w:eastAsia="仿宋_GB2312" w:hAnsi="仿宋_GB2312"/>
                <w:sz w:val="24"/>
                <w:szCs w:val="24"/>
                <w:shd w:val="clear" w:color="auto" w:fill="FFFFFF"/>
              </w:rPr>
            </w:pPr>
            <w:r>
              <w:rPr>
                <w:rFonts w:ascii="仿宋_GB2312" w:eastAsia="仿宋_GB2312" w:hAnsi="仿宋_GB2312" w:cs="仿宋_GB2312" w:hint="eastAsia"/>
                <w:sz w:val="24"/>
                <w:szCs w:val="24"/>
                <w:shd w:val="clear" w:color="auto" w:fill="FFFFFF"/>
              </w:rPr>
              <w:t>总额的比重</w:t>
            </w:r>
          </w:p>
        </w:tc>
        <w:tc>
          <w:tcPr>
            <w:tcW w:w="2267" w:type="dxa"/>
            <w:noWrap/>
          </w:tcPr>
          <w:p w:rsidR="001D5FA1" w:rsidRDefault="001D5FA1">
            <w:pPr>
              <w:spacing w:line="300" w:lineRule="exact"/>
              <w:rPr>
                <w:rFonts w:ascii="仿宋_GB2312" w:eastAsia="仿宋_GB2312" w:hAnsi="仿宋_GB2312"/>
                <w:sz w:val="24"/>
                <w:szCs w:val="24"/>
                <w:shd w:val="clear" w:color="auto" w:fill="FFFFFF"/>
              </w:rPr>
            </w:pPr>
          </w:p>
        </w:tc>
        <w:tc>
          <w:tcPr>
            <w:tcW w:w="2034" w:type="dxa"/>
            <w:noWrap/>
          </w:tcPr>
          <w:p w:rsidR="001D5FA1" w:rsidRDefault="001D5FA1">
            <w:pPr>
              <w:spacing w:line="300" w:lineRule="exact"/>
              <w:rPr>
                <w:rFonts w:ascii="仿宋_GB2312" w:eastAsia="仿宋_GB2312" w:hAnsi="仿宋_GB2312"/>
                <w:sz w:val="24"/>
                <w:szCs w:val="24"/>
                <w:shd w:val="clear" w:color="auto" w:fill="FFFFFF"/>
              </w:rPr>
            </w:pPr>
          </w:p>
        </w:tc>
        <w:tc>
          <w:tcPr>
            <w:tcW w:w="2228" w:type="dxa"/>
            <w:noWrap/>
          </w:tcPr>
          <w:p w:rsidR="001D5FA1" w:rsidRDefault="001D5FA1">
            <w:pPr>
              <w:spacing w:line="300" w:lineRule="exact"/>
              <w:rPr>
                <w:rFonts w:ascii="仿宋_GB2312" w:eastAsia="仿宋_GB2312" w:hAnsi="仿宋_GB2312"/>
                <w:sz w:val="24"/>
                <w:szCs w:val="24"/>
                <w:shd w:val="clear" w:color="auto" w:fill="FFFFFF"/>
              </w:rPr>
            </w:pPr>
          </w:p>
        </w:tc>
      </w:tr>
    </w:tbl>
    <w:p w:rsidR="001D5FA1" w:rsidRDefault="001D5FA1">
      <w:pPr>
        <w:snapToGrid w:val="0"/>
        <w:spacing w:line="360" w:lineRule="auto"/>
        <w:rPr>
          <w:rFonts w:eastAsia="黑体"/>
          <w:szCs w:val="32"/>
        </w:rPr>
      </w:pPr>
    </w:p>
    <w:p w:rsidR="001D5FA1" w:rsidRDefault="00485C90">
      <w:pPr>
        <w:snapToGrid w:val="0"/>
        <w:spacing w:line="520" w:lineRule="exact"/>
        <w:ind w:firstLineChars="200" w:firstLine="640"/>
        <w:rPr>
          <w:rFonts w:ascii="黑体" w:eastAsia="黑体"/>
          <w:szCs w:val="32"/>
        </w:rPr>
      </w:pPr>
      <w:r>
        <w:rPr>
          <w:rFonts w:ascii="黑体" w:eastAsia="黑体" w:cs="黑体" w:hint="eastAsia"/>
          <w:szCs w:val="32"/>
        </w:rPr>
        <w:t>三、产品</w:t>
      </w:r>
      <w:proofErr w:type="gramStart"/>
      <w:r>
        <w:rPr>
          <w:rFonts w:ascii="黑体" w:eastAsia="黑体" w:cs="黑体" w:hint="eastAsia"/>
          <w:szCs w:val="32"/>
        </w:rPr>
        <w:t>自评价</w:t>
      </w:r>
      <w:proofErr w:type="gramEnd"/>
      <w:r>
        <w:rPr>
          <w:rFonts w:ascii="黑体" w:eastAsia="黑体" w:cs="黑体" w:hint="eastAsia"/>
          <w:szCs w:val="32"/>
        </w:rPr>
        <w:t>结果</w:t>
      </w:r>
    </w:p>
    <w:p w:rsidR="001D5FA1" w:rsidRDefault="00485C90">
      <w:pPr>
        <w:adjustRightInd w:val="0"/>
        <w:snapToGrid w:val="0"/>
        <w:spacing w:line="520" w:lineRule="exact"/>
        <w:ind w:firstLine="646"/>
        <w:rPr>
          <w:rFonts w:ascii="仿宋_GB2312" w:eastAsia="仿宋_GB2312" w:hAnsi="仿宋_GB2312"/>
          <w:szCs w:val="32"/>
          <w:shd w:val="clear" w:color="auto" w:fill="FFFFFF"/>
        </w:rPr>
      </w:pPr>
      <w:r>
        <w:rPr>
          <w:rFonts w:ascii="仿宋_GB2312" w:eastAsia="仿宋_GB2312" w:hAnsi="仿宋_GB2312" w:cs="仿宋_GB2312" w:hint="eastAsia"/>
          <w:szCs w:val="32"/>
          <w:shd w:val="clear" w:color="auto" w:fill="FFFFFF"/>
        </w:rPr>
        <w:t>按照绿色设计评价标准中评价指标要求，对照基准值，逐项列表提供各指标的实际值及相应的证明文件来源，并给出总体</w:t>
      </w:r>
      <w:proofErr w:type="gramStart"/>
      <w:r>
        <w:rPr>
          <w:rFonts w:ascii="仿宋_GB2312" w:eastAsia="仿宋_GB2312" w:hAnsi="仿宋_GB2312" w:cs="仿宋_GB2312" w:hint="eastAsia"/>
          <w:szCs w:val="32"/>
          <w:shd w:val="clear" w:color="auto" w:fill="FFFFFF"/>
        </w:rPr>
        <w:t>自评价</w:t>
      </w:r>
      <w:proofErr w:type="gramEnd"/>
      <w:r>
        <w:rPr>
          <w:rFonts w:ascii="仿宋_GB2312" w:eastAsia="仿宋_GB2312" w:hAnsi="仿宋_GB2312" w:cs="仿宋_GB2312" w:hint="eastAsia"/>
          <w:szCs w:val="32"/>
          <w:shd w:val="clear" w:color="auto" w:fill="FFFFFF"/>
        </w:rPr>
        <w:t>结论。</w:t>
      </w:r>
    </w:p>
    <w:p w:rsidR="001D5FA1" w:rsidRDefault="00485C90">
      <w:pPr>
        <w:snapToGrid w:val="0"/>
        <w:spacing w:line="520" w:lineRule="exact"/>
        <w:ind w:firstLineChars="200" w:firstLine="640"/>
        <w:rPr>
          <w:rFonts w:ascii="黑体" w:eastAsia="黑体" w:cs="黑体"/>
          <w:szCs w:val="32"/>
        </w:rPr>
      </w:pPr>
      <w:r>
        <w:rPr>
          <w:rFonts w:ascii="黑体" w:eastAsia="黑体" w:cs="黑体" w:hint="eastAsia"/>
          <w:szCs w:val="32"/>
        </w:rPr>
        <w:t>四、产品亮点描述</w:t>
      </w:r>
    </w:p>
    <w:p w:rsidR="001D5FA1" w:rsidRDefault="00485C90">
      <w:pPr>
        <w:adjustRightInd w:val="0"/>
        <w:snapToGrid w:val="0"/>
        <w:spacing w:line="520" w:lineRule="exact"/>
        <w:ind w:firstLine="629"/>
        <w:rPr>
          <w:rFonts w:ascii="仿宋_GB2312" w:eastAsia="仿宋_GB2312"/>
          <w:szCs w:val="32"/>
          <w:shd w:val="clear" w:color="auto" w:fill="FFFFFF"/>
        </w:rPr>
      </w:pPr>
      <w:r>
        <w:rPr>
          <w:rFonts w:ascii="仿宋_GB2312" w:eastAsia="仿宋_GB2312" w:cs="仿宋_GB2312" w:hint="eastAsia"/>
          <w:szCs w:val="32"/>
          <w:shd w:val="clear" w:color="auto" w:fill="FFFFFF"/>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rsidR="001D5FA1" w:rsidRDefault="00485C90">
      <w:pPr>
        <w:adjustRightInd w:val="0"/>
        <w:snapToGrid w:val="0"/>
        <w:spacing w:line="520" w:lineRule="exact"/>
        <w:ind w:firstLine="629"/>
        <w:rPr>
          <w:rFonts w:ascii="仿宋_GB2312" w:eastAsia="仿宋_GB2312"/>
          <w:szCs w:val="32"/>
          <w:shd w:val="clear" w:color="auto" w:fill="FFFFFF"/>
        </w:rPr>
      </w:pPr>
      <w:r>
        <w:rPr>
          <w:rFonts w:ascii="黑体" w:eastAsia="黑体" w:cs="黑体" w:hint="eastAsia"/>
          <w:szCs w:val="32"/>
        </w:rPr>
        <w:t>五、相关证明材料</w:t>
      </w:r>
    </w:p>
    <w:p w:rsidR="001D5FA1" w:rsidRDefault="00485C90">
      <w:pPr>
        <w:adjustRightInd w:val="0"/>
        <w:snapToGrid w:val="0"/>
        <w:spacing w:line="520" w:lineRule="exact"/>
        <w:ind w:firstLine="630"/>
        <w:rPr>
          <w:rFonts w:ascii="仿宋_GB2312" w:eastAsia="仿宋_GB2312" w:hAnsi="仿宋_GB2312"/>
          <w:szCs w:val="32"/>
          <w:shd w:val="clear" w:color="auto" w:fill="FFFFFF"/>
        </w:rPr>
      </w:pPr>
      <w:r>
        <w:rPr>
          <w:rFonts w:ascii="仿宋_GB2312" w:eastAsia="仿宋_GB2312" w:cs="仿宋_GB2312" w:hint="eastAsia"/>
          <w:szCs w:val="32"/>
          <w:shd w:val="clear" w:color="auto" w:fill="FFFFFF"/>
        </w:rPr>
        <w:t>1.企业法人证书</w:t>
      </w:r>
      <w:r>
        <w:rPr>
          <w:rFonts w:ascii="仿宋_GB2312" w:eastAsia="仿宋_GB2312" w:hAnsi="仿宋_GB2312" w:cs="仿宋_GB2312" w:hint="eastAsia"/>
          <w:szCs w:val="32"/>
          <w:shd w:val="clear" w:color="auto" w:fill="FFFFFF"/>
        </w:rPr>
        <w:t>复印件（</w:t>
      </w:r>
      <w:r>
        <w:rPr>
          <w:rFonts w:ascii="仿宋_GB2312" w:eastAsia="仿宋_GB2312" w:cs="仿宋_GB2312" w:hint="eastAsia"/>
          <w:szCs w:val="32"/>
          <w:shd w:val="clear" w:color="auto" w:fill="FFFFFF"/>
        </w:rPr>
        <w:t>加盖公章</w:t>
      </w:r>
      <w:r>
        <w:rPr>
          <w:rFonts w:ascii="仿宋_GB2312" w:eastAsia="仿宋_GB2312" w:hAnsi="仿宋_GB2312" w:cs="仿宋_GB2312" w:hint="eastAsia"/>
          <w:szCs w:val="32"/>
          <w:shd w:val="clear" w:color="auto" w:fill="FFFFFF"/>
        </w:rPr>
        <w:t>）、注册商标证明（授权书）、品牌授权书；</w:t>
      </w:r>
    </w:p>
    <w:p w:rsidR="001D5FA1" w:rsidRDefault="00485C90">
      <w:pPr>
        <w:adjustRightInd w:val="0"/>
        <w:snapToGrid w:val="0"/>
        <w:spacing w:line="520" w:lineRule="exact"/>
        <w:ind w:firstLine="630"/>
        <w:rPr>
          <w:rFonts w:ascii="仿宋_GB2312" w:eastAsia="仿宋_GB2312" w:hAnsi="仿宋_GB2312"/>
          <w:szCs w:val="32"/>
          <w:shd w:val="clear" w:color="auto" w:fill="FFFFFF"/>
        </w:rPr>
      </w:pPr>
      <w:r>
        <w:rPr>
          <w:rFonts w:ascii="仿宋_GB2312" w:eastAsia="仿宋_GB2312" w:hAnsi="仿宋_GB2312" w:cs="仿宋_GB2312" w:hint="eastAsia"/>
          <w:szCs w:val="32"/>
          <w:shd w:val="clear" w:color="auto" w:fill="FFFFFF"/>
        </w:rPr>
        <w:t>2.标准符合性证明材料（如具有相应资质的检测机构出具的检测报告等）；</w:t>
      </w:r>
    </w:p>
    <w:p w:rsidR="001D5FA1" w:rsidRDefault="00485C90">
      <w:pPr>
        <w:adjustRightInd w:val="0"/>
        <w:snapToGrid w:val="0"/>
        <w:spacing w:line="520" w:lineRule="exact"/>
        <w:ind w:firstLineChars="200" w:firstLine="640"/>
        <w:rPr>
          <w:rFonts w:ascii="仿宋_GB2312" w:eastAsia="仿宋_GB2312" w:hAnsi="仿宋_GB2312"/>
          <w:szCs w:val="32"/>
          <w:shd w:val="clear" w:color="auto" w:fill="FFFFFF"/>
        </w:rPr>
      </w:pPr>
      <w:r>
        <w:rPr>
          <w:rFonts w:ascii="仿宋_GB2312" w:eastAsia="仿宋_GB2312" w:hAnsi="仿宋_GB2312" w:cs="仿宋_GB2312" w:hint="eastAsia"/>
          <w:szCs w:val="32"/>
          <w:shd w:val="clear" w:color="auto" w:fill="FFFFFF"/>
        </w:rPr>
        <w:t>3.产品生命周期评价报告：须按照绿色设计评价标准中产品生命周期评价报告编制方法要求进行编制。</w:t>
      </w:r>
    </w:p>
    <w:p w:rsidR="001D5FA1" w:rsidRDefault="00485C90">
      <w:pPr>
        <w:adjustRightInd w:val="0"/>
        <w:snapToGrid w:val="0"/>
        <w:spacing w:line="520" w:lineRule="exact"/>
        <w:ind w:firstLineChars="200" w:firstLine="640"/>
        <w:rPr>
          <w:rFonts w:ascii="仿宋_GB2312" w:eastAsia="仿宋_GB2312" w:hAnsi="仿宋_GB2312"/>
          <w:szCs w:val="32"/>
          <w:shd w:val="clear" w:color="auto" w:fill="FFFFFF"/>
        </w:rPr>
      </w:pPr>
      <w:r>
        <w:rPr>
          <w:rFonts w:ascii="仿宋_GB2312" w:eastAsia="仿宋_GB2312" w:hAnsi="仿宋_GB2312" w:cs="仿宋_GB2312" w:hint="eastAsia"/>
          <w:szCs w:val="32"/>
          <w:shd w:val="clear" w:color="auto" w:fill="FFFFFF"/>
        </w:rPr>
        <w:t>4.企业对</w:t>
      </w:r>
      <w:proofErr w:type="gramStart"/>
      <w:r>
        <w:rPr>
          <w:rFonts w:ascii="仿宋_GB2312" w:eastAsia="仿宋_GB2312" w:hAnsi="仿宋_GB2312" w:cs="仿宋_GB2312" w:hint="eastAsia"/>
          <w:szCs w:val="32"/>
          <w:shd w:val="clear" w:color="auto" w:fill="FFFFFF"/>
        </w:rPr>
        <w:t>自评价</w:t>
      </w:r>
      <w:proofErr w:type="gramEnd"/>
      <w:r>
        <w:rPr>
          <w:rFonts w:ascii="仿宋_GB2312" w:eastAsia="仿宋_GB2312" w:hAnsi="仿宋_GB2312" w:cs="仿宋_GB2312" w:hint="eastAsia"/>
          <w:szCs w:val="32"/>
          <w:shd w:val="clear" w:color="auto" w:fill="FFFFFF"/>
        </w:rPr>
        <w:t>结果的声明。</w:t>
      </w:r>
    </w:p>
    <w:p w:rsidR="00EA60BC" w:rsidRDefault="00485C90">
      <w:pPr>
        <w:adjustRightInd w:val="0"/>
        <w:snapToGrid w:val="0"/>
        <w:spacing w:line="520" w:lineRule="exact"/>
        <w:jc w:val="center"/>
        <w:rPr>
          <w:rFonts w:ascii="仿宋_GB2312" w:eastAsia="仿宋_GB2312" w:hAnsi="仿宋_GB2312"/>
          <w:szCs w:val="32"/>
          <w:shd w:val="clear" w:color="auto" w:fill="FFFFFF"/>
        </w:rPr>
      </w:pPr>
      <w:r>
        <w:rPr>
          <w:rFonts w:ascii="仿宋_GB2312" w:eastAsia="仿宋_GB2312" w:hAnsi="仿宋_GB2312"/>
          <w:szCs w:val="32"/>
          <w:shd w:val="clear" w:color="auto" w:fill="FFFFFF"/>
        </w:rPr>
        <w:br w:type="page"/>
      </w:r>
    </w:p>
    <w:p w:rsidR="00EA60BC" w:rsidRDefault="00EA60BC">
      <w:pPr>
        <w:adjustRightInd w:val="0"/>
        <w:snapToGrid w:val="0"/>
        <w:spacing w:line="520" w:lineRule="exact"/>
        <w:jc w:val="center"/>
        <w:rPr>
          <w:rFonts w:ascii="仿宋_GB2312" w:eastAsia="仿宋_GB2312" w:hAnsi="仿宋_GB2312"/>
          <w:szCs w:val="32"/>
          <w:shd w:val="clear" w:color="auto" w:fill="FFFFFF"/>
        </w:rPr>
      </w:pPr>
    </w:p>
    <w:p w:rsidR="00EA60BC" w:rsidRDefault="00EA60BC">
      <w:pPr>
        <w:adjustRightInd w:val="0"/>
        <w:snapToGrid w:val="0"/>
        <w:spacing w:line="520" w:lineRule="exact"/>
        <w:jc w:val="center"/>
        <w:rPr>
          <w:rFonts w:ascii="仿宋_GB2312" w:eastAsia="仿宋_GB2312" w:hAnsi="仿宋_GB2312"/>
          <w:szCs w:val="32"/>
          <w:shd w:val="clear" w:color="auto" w:fill="FFFFFF"/>
        </w:rPr>
      </w:pPr>
    </w:p>
    <w:p w:rsidR="001D5FA1" w:rsidRDefault="00485C90">
      <w:pPr>
        <w:adjustRightInd w:val="0"/>
        <w:snapToGrid w:val="0"/>
        <w:spacing w:line="520" w:lineRule="exact"/>
        <w:jc w:val="center"/>
        <w:rPr>
          <w:rFonts w:ascii="方正小标宋简体" w:eastAsia="方正小标宋简体" w:hAnsi="方正小标宋简体"/>
          <w:sz w:val="36"/>
          <w:szCs w:val="36"/>
          <w:shd w:val="clear" w:color="auto" w:fill="FFFFFF"/>
        </w:rPr>
      </w:pPr>
      <w:r>
        <w:rPr>
          <w:rFonts w:ascii="方正小标宋简体" w:eastAsia="方正小标宋简体" w:hAnsi="方正小标宋简体" w:cs="方正小标宋简体" w:hint="eastAsia"/>
          <w:sz w:val="36"/>
          <w:szCs w:val="36"/>
          <w:shd w:val="clear" w:color="auto" w:fill="FFFFFF"/>
        </w:rPr>
        <w:t>×××绿色设计产品自我声明</w:t>
      </w:r>
    </w:p>
    <w:p w:rsidR="001D5FA1" w:rsidRDefault="001D5FA1">
      <w:pPr>
        <w:snapToGrid w:val="0"/>
        <w:spacing w:line="520" w:lineRule="exact"/>
        <w:ind w:firstLineChars="200" w:firstLine="640"/>
        <w:rPr>
          <w:rFonts w:ascii="黑体" w:eastAsia="黑体" w:hAnsi="黑体"/>
          <w:szCs w:val="32"/>
          <w:shd w:val="clear" w:color="auto" w:fill="FFFFFF"/>
        </w:rPr>
      </w:pPr>
    </w:p>
    <w:p w:rsidR="001D5FA1" w:rsidRDefault="00485C90" w:rsidP="00EA60BC">
      <w:pPr>
        <w:spacing w:line="360" w:lineRule="auto"/>
        <w:ind w:firstLineChars="200" w:firstLine="640"/>
        <w:rPr>
          <w:rFonts w:ascii="仿宋_GB2312" w:eastAsia="仿宋_GB2312" w:hAnsi="仿宋_GB2312"/>
          <w:szCs w:val="32"/>
          <w:shd w:val="clear" w:color="auto" w:fill="FFFFFF"/>
        </w:rPr>
      </w:pPr>
      <w:r>
        <w:rPr>
          <w:rFonts w:ascii="仿宋_GB2312" w:eastAsia="仿宋_GB2312" w:hAnsi="仿宋_GB2312" w:cs="仿宋_GB2312" w:hint="eastAsia"/>
          <w:szCs w:val="32"/>
          <w:shd w:val="clear" w:color="auto" w:fill="FFFFFF"/>
        </w:rPr>
        <w:t>本企业自愿申报绿色设计产品，并郑重声明：申报的绿色设计产品符合</w:t>
      </w:r>
      <w:r>
        <w:rPr>
          <w:rFonts w:ascii="仿宋_GB2312" w:eastAsia="仿宋_GB2312" w:hAnsi="仿宋_GB2312" w:cs="仿宋_GB2312"/>
          <w:szCs w:val="32"/>
          <w:shd w:val="clear" w:color="auto" w:fill="FFFFFF"/>
        </w:rPr>
        <w:t>[</w:t>
      </w:r>
      <w:r>
        <w:rPr>
          <w:rFonts w:ascii="仿宋_GB2312" w:eastAsia="仿宋_GB2312" w:hAnsi="仿宋_GB2312" w:cs="仿宋_GB2312" w:hint="eastAsia"/>
          <w:i/>
          <w:iCs/>
          <w:szCs w:val="32"/>
          <w:shd w:val="clear" w:color="auto" w:fill="FFFFFF"/>
        </w:rPr>
        <w:t>填写绿色设计评价标准名称</w:t>
      </w:r>
      <w:r>
        <w:rPr>
          <w:rFonts w:ascii="仿宋_GB2312" w:eastAsia="仿宋_GB2312" w:hAnsi="仿宋_GB2312" w:cs="仿宋_GB2312"/>
          <w:szCs w:val="32"/>
          <w:shd w:val="clear" w:color="auto" w:fill="FFFFFF"/>
        </w:rPr>
        <w:t>]</w:t>
      </w:r>
      <w:r>
        <w:rPr>
          <w:rFonts w:ascii="仿宋_GB2312" w:eastAsia="仿宋_GB2312" w:hAnsi="仿宋_GB2312" w:cs="仿宋_GB2312" w:hint="eastAsia"/>
          <w:szCs w:val="32"/>
          <w:shd w:val="clear" w:color="auto" w:fill="FFFFFF"/>
        </w:rPr>
        <w:t>要求，所提供的所有申报材料及委托机构的证明材料真实、有效，并对所生产的产品和声明的一致性负责，接受社会各方监督，如有违反，愿承担相应法律责任。</w:t>
      </w:r>
    </w:p>
    <w:p w:rsidR="001D5FA1" w:rsidRDefault="001D5FA1">
      <w:pPr>
        <w:widowControl/>
        <w:spacing w:line="520" w:lineRule="exact"/>
        <w:ind w:firstLineChars="207" w:firstLine="662"/>
        <w:rPr>
          <w:rFonts w:eastAsia="仿宋_GB2312"/>
          <w:kern w:val="0"/>
          <w:szCs w:val="32"/>
        </w:rPr>
      </w:pPr>
    </w:p>
    <w:p w:rsidR="001D5FA1" w:rsidRDefault="001D5FA1">
      <w:pPr>
        <w:widowControl/>
        <w:spacing w:line="520" w:lineRule="exact"/>
        <w:ind w:firstLineChars="207" w:firstLine="662"/>
        <w:rPr>
          <w:rFonts w:eastAsia="仿宋_GB2312"/>
          <w:kern w:val="0"/>
          <w:szCs w:val="32"/>
        </w:rPr>
      </w:pPr>
    </w:p>
    <w:p w:rsidR="001D5FA1" w:rsidRDefault="001D5FA1">
      <w:pPr>
        <w:widowControl/>
        <w:spacing w:line="520" w:lineRule="exact"/>
        <w:ind w:firstLineChars="207" w:firstLine="662"/>
        <w:rPr>
          <w:rFonts w:eastAsia="仿宋_GB2312"/>
          <w:kern w:val="0"/>
          <w:szCs w:val="32"/>
        </w:rPr>
      </w:pPr>
    </w:p>
    <w:p w:rsidR="001D5FA1" w:rsidRDefault="001D5FA1">
      <w:pPr>
        <w:widowControl/>
        <w:spacing w:line="520" w:lineRule="exact"/>
        <w:ind w:firstLineChars="207" w:firstLine="662"/>
        <w:rPr>
          <w:rFonts w:eastAsia="仿宋_GB2312"/>
          <w:kern w:val="0"/>
          <w:szCs w:val="32"/>
        </w:rPr>
      </w:pPr>
    </w:p>
    <w:p w:rsidR="001D5FA1" w:rsidRDefault="001D5FA1">
      <w:pPr>
        <w:widowControl/>
        <w:spacing w:line="520" w:lineRule="exact"/>
        <w:ind w:firstLineChars="207" w:firstLine="662"/>
        <w:rPr>
          <w:rFonts w:eastAsia="仿宋_GB2312"/>
          <w:kern w:val="0"/>
          <w:szCs w:val="32"/>
        </w:rPr>
      </w:pPr>
    </w:p>
    <w:p w:rsidR="001D5FA1" w:rsidRDefault="00485C90">
      <w:pPr>
        <w:widowControl/>
        <w:spacing w:line="520" w:lineRule="exact"/>
        <w:jc w:val="center"/>
        <w:rPr>
          <w:rFonts w:eastAsia="仿宋_GB2312"/>
          <w:kern w:val="0"/>
          <w:szCs w:val="32"/>
        </w:rPr>
      </w:pPr>
      <w:r>
        <w:rPr>
          <w:rFonts w:eastAsia="仿宋_GB2312" w:cs="仿宋_GB2312" w:hint="eastAsia"/>
          <w:kern w:val="0"/>
          <w:szCs w:val="32"/>
        </w:rPr>
        <w:t>法人或单位负责人签字：</w:t>
      </w:r>
    </w:p>
    <w:p w:rsidR="001D5FA1" w:rsidRDefault="001D5FA1">
      <w:pPr>
        <w:widowControl/>
        <w:spacing w:line="520" w:lineRule="exact"/>
        <w:jc w:val="center"/>
        <w:rPr>
          <w:rFonts w:eastAsia="仿宋_GB2312"/>
          <w:kern w:val="0"/>
          <w:szCs w:val="32"/>
        </w:rPr>
      </w:pPr>
    </w:p>
    <w:p w:rsidR="001D5FA1" w:rsidRDefault="00485C90" w:rsidP="009A3C21">
      <w:pPr>
        <w:widowControl/>
        <w:spacing w:line="520" w:lineRule="exact"/>
        <w:ind w:firstLineChars="1450" w:firstLine="4640"/>
        <w:rPr>
          <w:rFonts w:eastAsia="仿宋_GB2312"/>
          <w:kern w:val="0"/>
          <w:szCs w:val="32"/>
        </w:rPr>
      </w:pPr>
      <w:r>
        <w:rPr>
          <w:rFonts w:eastAsia="仿宋_GB2312" w:cs="仿宋_GB2312" w:hint="eastAsia"/>
          <w:kern w:val="0"/>
          <w:szCs w:val="32"/>
        </w:rPr>
        <w:t>（公章）</w:t>
      </w:r>
    </w:p>
    <w:p w:rsidR="001D5FA1" w:rsidRDefault="009A3C21">
      <w:pPr>
        <w:widowControl/>
        <w:spacing w:line="520" w:lineRule="exact"/>
        <w:jc w:val="center"/>
        <w:rPr>
          <w:rFonts w:eastAsia="仿宋_GB2312"/>
          <w:kern w:val="0"/>
          <w:szCs w:val="32"/>
        </w:rPr>
      </w:pPr>
      <w:r>
        <w:rPr>
          <w:rFonts w:eastAsia="仿宋_GB2312" w:cs="仿宋_GB2312" w:hint="eastAsia"/>
          <w:kern w:val="0"/>
          <w:szCs w:val="32"/>
        </w:rPr>
        <w:t xml:space="preserve">               </w:t>
      </w:r>
      <w:r w:rsidR="00485C90">
        <w:rPr>
          <w:rFonts w:eastAsia="仿宋_GB2312" w:cs="仿宋_GB2312" w:hint="eastAsia"/>
          <w:kern w:val="0"/>
          <w:szCs w:val="32"/>
        </w:rPr>
        <w:t>日期：</w:t>
      </w:r>
    </w:p>
    <w:p w:rsidR="001D5FA1" w:rsidRDefault="001D5FA1">
      <w:pPr>
        <w:snapToGrid w:val="0"/>
        <w:spacing w:line="360" w:lineRule="auto"/>
        <w:ind w:firstLineChars="200" w:firstLine="640"/>
        <w:rPr>
          <w:rFonts w:ascii="黑体" w:eastAsia="黑体" w:hAnsi="黑体"/>
          <w:szCs w:val="32"/>
          <w:shd w:val="clear" w:color="auto" w:fill="FFFFFF"/>
        </w:rPr>
      </w:pPr>
    </w:p>
    <w:p w:rsidR="001D5FA1" w:rsidRDefault="001D5FA1">
      <w:pPr>
        <w:widowControl/>
        <w:jc w:val="left"/>
        <w:rPr>
          <w:rFonts w:eastAsia="仿宋_GB2312"/>
          <w:color w:val="000000"/>
          <w:szCs w:val="32"/>
        </w:rPr>
      </w:pPr>
    </w:p>
    <w:p w:rsidR="001D5FA1" w:rsidRDefault="00485C90">
      <w:pPr>
        <w:rPr>
          <w:rFonts w:ascii="黑体" w:eastAsia="黑体" w:hAnsi="仿宋_GB2312" w:cs="仿宋_GB2312"/>
          <w:szCs w:val="32"/>
        </w:rPr>
      </w:pPr>
      <w:r>
        <w:rPr>
          <w:rFonts w:ascii="黑体" w:eastAsia="黑体" w:hAnsi="仿宋_GB2312" w:cs="仿宋_GB2312" w:hint="eastAsia"/>
          <w:szCs w:val="32"/>
        </w:rPr>
        <w:br w:type="page"/>
      </w:r>
    </w:p>
    <w:p w:rsidR="001D5FA1" w:rsidRDefault="00485C90">
      <w:pPr>
        <w:rPr>
          <w:rFonts w:ascii="黑体" w:eastAsia="黑体" w:hAnsi="仿宋_GB2312" w:cs="仿宋_GB2312"/>
          <w:szCs w:val="32"/>
        </w:rPr>
      </w:pPr>
      <w:r>
        <w:rPr>
          <w:rFonts w:ascii="黑体" w:eastAsia="黑体" w:hAnsi="仿宋_GB2312" w:cs="仿宋_GB2312" w:hint="eastAsia"/>
          <w:szCs w:val="32"/>
        </w:rPr>
        <w:t>附件</w:t>
      </w:r>
      <w:r w:rsidR="00E0395E">
        <w:rPr>
          <w:rFonts w:ascii="黑体" w:eastAsia="黑体" w:hAnsi="仿宋_GB2312" w:cs="仿宋_GB2312" w:hint="eastAsia"/>
          <w:szCs w:val="32"/>
        </w:rPr>
        <w:t>3</w:t>
      </w:r>
      <w:r>
        <w:rPr>
          <w:rFonts w:ascii="黑体" w:eastAsia="黑体" w:hAnsi="仿宋_GB2312" w:cs="仿宋_GB2312" w:hint="eastAsia"/>
          <w:szCs w:val="32"/>
        </w:rPr>
        <w:t>-2</w:t>
      </w:r>
    </w:p>
    <w:p w:rsidR="009A3C21" w:rsidRPr="009A3C21" w:rsidRDefault="009A3C21" w:rsidP="009A3C21">
      <w:pPr>
        <w:jc w:val="center"/>
        <w:rPr>
          <w:rFonts w:ascii="黑体" w:eastAsia="黑体" w:hAnsi="仿宋_GB2312" w:cs="仿宋_GB2312"/>
          <w:szCs w:val="32"/>
        </w:rPr>
      </w:pPr>
      <w:r w:rsidRPr="009A3C21">
        <w:rPr>
          <w:rFonts w:ascii="黑体" w:eastAsia="黑体" w:hAnsi="黑体" w:cs="宋体" w:hint="eastAsia"/>
          <w:color w:val="000000"/>
          <w:kern w:val="0"/>
          <w:szCs w:val="32"/>
        </w:rPr>
        <w:t>绿色设计产品标准清单（2020年3月更新）</w:t>
      </w:r>
    </w:p>
    <w:tbl>
      <w:tblPr>
        <w:tblW w:w="8321" w:type="dxa"/>
        <w:jc w:val="center"/>
        <w:tblInd w:w="93" w:type="dxa"/>
        <w:tblLook w:val="04A0"/>
      </w:tblPr>
      <w:tblGrid>
        <w:gridCol w:w="936"/>
        <w:gridCol w:w="5129"/>
        <w:gridCol w:w="2256"/>
      </w:tblGrid>
      <w:tr w:rsidR="009830AE" w:rsidRPr="009830AE" w:rsidTr="009A3C21">
        <w:trPr>
          <w:trHeight w:val="735"/>
          <w:tblHeader/>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center"/>
              <w:rPr>
                <w:rFonts w:ascii="宋体" w:eastAsia="宋体" w:hAnsi="宋体" w:cs="宋体"/>
                <w:b/>
                <w:bCs/>
                <w:color w:val="070707"/>
                <w:kern w:val="0"/>
                <w:sz w:val="24"/>
                <w:szCs w:val="24"/>
              </w:rPr>
            </w:pPr>
            <w:bookmarkStart w:id="0" w:name="_GoBack"/>
            <w:bookmarkEnd w:id="0"/>
            <w:r w:rsidRPr="009830AE">
              <w:rPr>
                <w:rFonts w:ascii="宋体" w:eastAsia="宋体" w:hAnsi="宋体" w:cs="宋体" w:hint="eastAsia"/>
                <w:b/>
                <w:bCs/>
                <w:color w:val="070707"/>
                <w:kern w:val="0"/>
                <w:sz w:val="24"/>
                <w:szCs w:val="24"/>
              </w:rPr>
              <w:t>序号</w:t>
            </w:r>
          </w:p>
        </w:tc>
        <w:tc>
          <w:tcPr>
            <w:tcW w:w="5129" w:type="dxa"/>
            <w:tcBorders>
              <w:top w:val="single" w:sz="4" w:space="0" w:color="auto"/>
              <w:left w:val="nil"/>
              <w:bottom w:val="single" w:sz="4" w:space="0" w:color="auto"/>
              <w:right w:val="single" w:sz="4" w:space="0" w:color="auto"/>
            </w:tcBorders>
            <w:shd w:val="clear" w:color="auto" w:fill="auto"/>
            <w:vAlign w:val="center"/>
            <w:hideMark/>
          </w:tcPr>
          <w:p w:rsidR="009830AE" w:rsidRPr="009830AE" w:rsidRDefault="009830AE" w:rsidP="009830AE">
            <w:pPr>
              <w:widowControl/>
              <w:jc w:val="center"/>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标准名称</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9830AE" w:rsidRPr="009830AE" w:rsidRDefault="009830AE" w:rsidP="009830AE">
            <w:pPr>
              <w:widowControl/>
              <w:jc w:val="center"/>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标准编号</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9" w:history="1">
              <w:r w:rsidR="009830AE" w:rsidRPr="009830AE">
                <w:rPr>
                  <w:rFonts w:ascii="宋体" w:eastAsia="宋体" w:hAnsi="宋体" w:cs="宋体" w:hint="eastAsia"/>
                  <w:color w:val="0000FF"/>
                  <w:kern w:val="0"/>
                  <w:sz w:val="24"/>
                  <w:szCs w:val="24"/>
                  <w:u w:val="single"/>
                </w:rPr>
                <w:t>《生态设计产品评价通则》</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GB/T 32161-2015</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2</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0" w:history="1">
              <w:r w:rsidR="009830AE" w:rsidRPr="009830AE">
                <w:rPr>
                  <w:rFonts w:ascii="宋体" w:eastAsia="宋体" w:hAnsi="宋体" w:cs="宋体" w:hint="eastAsia"/>
                  <w:color w:val="0000FF"/>
                  <w:kern w:val="0"/>
                  <w:sz w:val="24"/>
                  <w:szCs w:val="24"/>
                  <w:u w:val="single"/>
                </w:rPr>
                <w:t>《生态设计产品标识》</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GB/T 32162-2015</w:t>
            </w:r>
          </w:p>
        </w:tc>
      </w:tr>
      <w:tr w:rsidR="009830AE" w:rsidRPr="009830AE" w:rsidTr="009830AE">
        <w:trPr>
          <w:trHeight w:val="480"/>
          <w:jc w:val="center"/>
        </w:trPr>
        <w:tc>
          <w:tcPr>
            <w:tcW w:w="83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30AE" w:rsidRPr="009830AE" w:rsidRDefault="009830AE" w:rsidP="009830AE">
            <w:pPr>
              <w:widowControl/>
              <w:jc w:val="left"/>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石化行业</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3</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1" w:history="1">
              <w:r w:rsidR="009830AE" w:rsidRPr="009830AE">
                <w:rPr>
                  <w:rFonts w:ascii="宋体" w:eastAsia="宋体" w:hAnsi="宋体" w:cs="宋体" w:hint="eastAsia"/>
                  <w:color w:val="0000FF"/>
                  <w:kern w:val="0"/>
                  <w:sz w:val="24"/>
                  <w:szCs w:val="24"/>
                  <w:u w:val="single"/>
                </w:rPr>
                <w:t>《绿色设计产品评价技术规范 水性建筑涂料》</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0001-2017</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4</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2" w:history="1">
              <w:r w:rsidR="009830AE" w:rsidRPr="009830AE">
                <w:rPr>
                  <w:rFonts w:ascii="宋体" w:eastAsia="宋体" w:hAnsi="宋体" w:cs="宋体" w:hint="eastAsia"/>
                  <w:color w:val="0000FF"/>
                  <w:kern w:val="0"/>
                  <w:sz w:val="24"/>
                  <w:szCs w:val="24"/>
                  <w:u w:val="single"/>
                </w:rPr>
                <w:t>《绿色设计产品评价技术规范 汽车轮胎》</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0011-2018</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T/CRIA 11001-2018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5</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3" w:history="1">
              <w:r w:rsidR="009830AE" w:rsidRPr="009830AE">
                <w:rPr>
                  <w:rFonts w:ascii="宋体" w:eastAsia="宋体" w:hAnsi="宋体" w:cs="宋体" w:hint="eastAsia"/>
                  <w:color w:val="0000FF"/>
                  <w:kern w:val="0"/>
                  <w:sz w:val="24"/>
                  <w:szCs w:val="24"/>
                  <w:u w:val="single"/>
                </w:rPr>
                <w:t>《绿色设计产品评价技术规范 复合肥料》</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0012-2018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6</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4" w:history="1">
              <w:r w:rsidR="009830AE" w:rsidRPr="009830AE">
                <w:rPr>
                  <w:rFonts w:ascii="宋体" w:eastAsia="宋体" w:hAnsi="宋体" w:cs="宋体" w:hint="eastAsia"/>
                  <w:color w:val="0000FF"/>
                  <w:kern w:val="0"/>
                  <w:sz w:val="24"/>
                  <w:szCs w:val="24"/>
                  <w:u w:val="single"/>
                </w:rPr>
                <w:t>《绿色设计产品评价技术规范 鞋和箱包胶黏剂》</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0027-2019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7</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5" w:history="1">
              <w:r w:rsidR="009830AE" w:rsidRPr="009830AE">
                <w:rPr>
                  <w:rFonts w:ascii="宋体" w:eastAsia="宋体" w:hAnsi="宋体" w:cs="宋体" w:hint="eastAsia"/>
                  <w:color w:val="0000FF"/>
                  <w:kern w:val="0"/>
                  <w:sz w:val="24"/>
                  <w:szCs w:val="24"/>
                  <w:u w:val="single"/>
                </w:rPr>
                <w:t>《绿色设计产品评价技术规范》</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0028-2019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8</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6" w:history="1">
              <w:r w:rsidR="009830AE" w:rsidRPr="009830AE">
                <w:rPr>
                  <w:rFonts w:ascii="宋体" w:eastAsia="宋体" w:hAnsi="宋体" w:cs="宋体" w:hint="eastAsia"/>
                  <w:color w:val="0000FF"/>
                  <w:kern w:val="0"/>
                  <w:sz w:val="24"/>
                  <w:szCs w:val="24"/>
                  <w:u w:val="single"/>
                </w:rPr>
                <w:t>《绿色设计产品评价技术规范》</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0029-2019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9</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7" w:history="1">
              <w:r w:rsidR="009830AE" w:rsidRPr="009830AE">
                <w:rPr>
                  <w:rFonts w:ascii="宋体" w:eastAsia="宋体" w:hAnsi="宋体" w:cs="宋体" w:hint="eastAsia"/>
                  <w:color w:val="0000FF"/>
                  <w:kern w:val="0"/>
                  <w:sz w:val="24"/>
                  <w:szCs w:val="24"/>
                  <w:u w:val="single"/>
                </w:rPr>
                <w:t>《绿色设计产品评价技术规范 喷滴灌肥料》</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0030-2019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10</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8" w:history="1">
              <w:r w:rsidR="009830AE" w:rsidRPr="009830AE">
                <w:rPr>
                  <w:rFonts w:ascii="宋体" w:eastAsia="宋体" w:hAnsi="宋体" w:cs="宋体" w:hint="eastAsia"/>
                  <w:color w:val="0000FF"/>
                  <w:kern w:val="0"/>
                  <w:sz w:val="24"/>
                  <w:szCs w:val="24"/>
                  <w:u w:val="single"/>
                </w:rPr>
                <w:t>《绿色设计产品评价技术规范 二硫化碳》</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0031-2019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11</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9" w:history="1">
              <w:r w:rsidR="009830AE" w:rsidRPr="009830AE">
                <w:rPr>
                  <w:rFonts w:ascii="宋体" w:eastAsia="宋体" w:hAnsi="宋体" w:cs="宋体" w:hint="eastAsia"/>
                  <w:color w:val="0000FF"/>
                  <w:kern w:val="0"/>
                  <w:sz w:val="24"/>
                  <w:szCs w:val="24"/>
                  <w:u w:val="single"/>
                </w:rPr>
                <w:t>《绿色设计产品评价规范 氯化聚氯乙烯树脂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0032-2019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12</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20" w:history="1">
              <w:r w:rsidR="009830AE" w:rsidRPr="009830AE">
                <w:rPr>
                  <w:rFonts w:ascii="宋体" w:eastAsia="宋体" w:hAnsi="宋体" w:cs="宋体" w:hint="eastAsia"/>
                  <w:color w:val="0000FF"/>
                  <w:kern w:val="0"/>
                  <w:sz w:val="24"/>
                  <w:szCs w:val="24"/>
                  <w:u w:val="single"/>
                </w:rPr>
                <w:t>《绿色设计产品评价技术规范 金属氧化物混相颜料》</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0033—2019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13</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21" w:history="1">
              <w:r w:rsidR="009830AE" w:rsidRPr="009830AE">
                <w:rPr>
                  <w:rFonts w:ascii="宋体" w:eastAsia="宋体" w:hAnsi="宋体" w:cs="宋体" w:hint="eastAsia"/>
                  <w:color w:val="0000FF"/>
                  <w:kern w:val="0"/>
                  <w:sz w:val="24"/>
                  <w:szCs w:val="24"/>
                  <w:u w:val="single"/>
                </w:rPr>
                <w:t>《绿色设计产品评价技术规范 阴极电泳涂料》</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0034—2019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14</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22" w:history="1">
              <w:r w:rsidR="009830AE" w:rsidRPr="009830AE">
                <w:rPr>
                  <w:rFonts w:ascii="宋体" w:eastAsia="宋体" w:hAnsi="宋体" w:cs="宋体" w:hint="eastAsia"/>
                  <w:color w:val="0000FF"/>
                  <w:kern w:val="0"/>
                  <w:sz w:val="24"/>
                  <w:szCs w:val="24"/>
                  <w:u w:val="single"/>
                </w:rPr>
                <w:t>《绿色设计产品评价技术规范 1-4丁二醇》</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0035—2019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15</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23" w:history="1">
              <w:r w:rsidR="009830AE" w:rsidRPr="009830AE">
                <w:rPr>
                  <w:rFonts w:ascii="宋体" w:eastAsia="宋体" w:hAnsi="宋体" w:cs="宋体" w:hint="eastAsia"/>
                  <w:color w:val="0000FF"/>
                  <w:kern w:val="0"/>
                  <w:sz w:val="24"/>
                  <w:szCs w:val="24"/>
                  <w:u w:val="single"/>
                </w:rPr>
                <w:t>《绿色设计产品评价技术规范 聚四亚甲基醚二醇》</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0036—2019</w:t>
            </w:r>
          </w:p>
        </w:tc>
      </w:tr>
      <w:tr w:rsidR="009830AE" w:rsidRPr="009830AE" w:rsidTr="009830AE">
        <w:trPr>
          <w:trHeight w:val="64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16</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24" w:history="1">
              <w:r w:rsidR="009830AE" w:rsidRPr="009830AE">
                <w:rPr>
                  <w:rFonts w:ascii="宋体" w:eastAsia="宋体" w:hAnsi="宋体" w:cs="宋体" w:hint="eastAsia"/>
                  <w:color w:val="0000FF"/>
                  <w:kern w:val="0"/>
                  <w:sz w:val="24"/>
                  <w:szCs w:val="24"/>
                  <w:u w:val="single"/>
                </w:rPr>
                <w:t>《绿色设计产品评价技术规范 聚对苯二甲酸丁二醇酯（PBT）树脂》</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0037—2019</w:t>
            </w:r>
          </w:p>
        </w:tc>
      </w:tr>
      <w:tr w:rsidR="009830AE" w:rsidRPr="009830AE" w:rsidTr="009830AE">
        <w:trPr>
          <w:trHeight w:val="64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17</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25" w:history="1">
              <w:r w:rsidR="009830AE" w:rsidRPr="009830AE">
                <w:rPr>
                  <w:rFonts w:ascii="宋体" w:eastAsia="宋体" w:hAnsi="宋体" w:cs="宋体" w:hint="eastAsia"/>
                  <w:color w:val="0000FF"/>
                  <w:kern w:val="0"/>
                  <w:sz w:val="24"/>
                  <w:szCs w:val="24"/>
                  <w:u w:val="single"/>
                </w:rPr>
                <w:t>《绿色设计产品评价技术规范 聚对苯二甲酸乙二醇酯(PET)树脂》</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0038—2019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18</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26" w:history="1">
              <w:r w:rsidR="009830AE" w:rsidRPr="009830AE">
                <w:rPr>
                  <w:rFonts w:ascii="宋体" w:eastAsia="宋体" w:hAnsi="宋体" w:cs="宋体" w:hint="eastAsia"/>
                  <w:color w:val="0000FF"/>
                  <w:kern w:val="0"/>
                  <w:sz w:val="24"/>
                  <w:szCs w:val="24"/>
                  <w:u w:val="single"/>
                </w:rPr>
                <w:t>《绿色设计产品评价技术规范 聚苯乙烯树脂》</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0039—2019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19</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27" w:history="1">
              <w:r w:rsidR="009830AE" w:rsidRPr="009830AE">
                <w:rPr>
                  <w:rFonts w:ascii="宋体" w:eastAsia="宋体" w:hAnsi="宋体" w:cs="宋体" w:hint="eastAsia"/>
                  <w:color w:val="0000FF"/>
                  <w:kern w:val="0"/>
                  <w:sz w:val="24"/>
                  <w:szCs w:val="24"/>
                  <w:u w:val="single"/>
                </w:rPr>
                <w:t>《绿色设计产品评价技术规范 液体分散染料》</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T/CPCIF 0040—2019</w:t>
            </w:r>
          </w:p>
        </w:tc>
      </w:tr>
      <w:tr w:rsidR="009830AE" w:rsidRPr="009830AE" w:rsidTr="009830AE">
        <w:trPr>
          <w:trHeight w:val="480"/>
          <w:jc w:val="center"/>
        </w:trPr>
        <w:tc>
          <w:tcPr>
            <w:tcW w:w="83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30AE" w:rsidRPr="009830AE" w:rsidRDefault="009830AE" w:rsidP="009830AE">
            <w:pPr>
              <w:widowControl/>
              <w:jc w:val="left"/>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钢铁行业</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20</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28" w:history="1">
              <w:r w:rsidR="009830AE" w:rsidRPr="009830AE">
                <w:rPr>
                  <w:rFonts w:ascii="宋体" w:eastAsia="宋体" w:hAnsi="宋体" w:cs="宋体" w:hint="eastAsia"/>
                  <w:color w:val="0000FF"/>
                  <w:kern w:val="0"/>
                  <w:sz w:val="24"/>
                  <w:szCs w:val="24"/>
                  <w:u w:val="single"/>
                </w:rPr>
                <w:t>《绿色设计产品评价技术规范 稀土钢》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0026-2018，</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0026-2018</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21 </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29" w:history="1">
              <w:r w:rsidR="009830AE" w:rsidRPr="009830AE">
                <w:rPr>
                  <w:rFonts w:ascii="宋体" w:eastAsia="宋体" w:hAnsi="宋体" w:cs="宋体" w:hint="eastAsia"/>
                  <w:color w:val="0000FF"/>
                  <w:kern w:val="0"/>
                  <w:sz w:val="24"/>
                  <w:szCs w:val="24"/>
                  <w:u w:val="single"/>
                </w:rPr>
                <w:t>《 绿色设计产品评价技术规范 铁精矿（露天开采）》</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0027-2018，</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0027-2018</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22</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30" w:history="1">
              <w:r w:rsidR="009830AE" w:rsidRPr="009830AE">
                <w:rPr>
                  <w:rFonts w:ascii="宋体" w:eastAsia="宋体" w:hAnsi="宋体" w:cs="宋体" w:hint="eastAsia"/>
                  <w:color w:val="0000FF"/>
                  <w:kern w:val="0"/>
                  <w:sz w:val="24"/>
                  <w:szCs w:val="24"/>
                  <w:u w:val="single"/>
                </w:rPr>
                <w:t>《绿色设计产品评价技术规范 烧结钕铁硼永磁材料》</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0028-2018，</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0028-2018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23</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31" w:history="1">
              <w:r w:rsidR="009830AE" w:rsidRPr="009830AE">
                <w:rPr>
                  <w:rFonts w:ascii="宋体" w:eastAsia="宋体" w:hAnsi="宋体" w:cs="宋体" w:hint="eastAsia"/>
                  <w:color w:val="0000FF"/>
                  <w:kern w:val="0"/>
                  <w:sz w:val="24"/>
                  <w:szCs w:val="24"/>
                  <w:u w:val="single"/>
                </w:rPr>
                <w:t>《绿色设计产品评价技术规范 钢塑复合管》</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bookmarkStart w:id="1" w:name="RANGE!C31"/>
            <w:r w:rsidRPr="009830AE">
              <w:rPr>
                <w:rFonts w:ascii="宋体" w:eastAsia="宋体" w:hAnsi="宋体" w:cs="宋体" w:hint="eastAsia"/>
                <w:color w:val="070707"/>
                <w:kern w:val="0"/>
                <w:sz w:val="24"/>
                <w:szCs w:val="24"/>
              </w:rPr>
              <w:t>T</w:t>
            </w:r>
            <w:r w:rsidRPr="009830AE">
              <w:rPr>
                <w:rFonts w:ascii="宋体" w:eastAsia="宋体" w:hAnsi="宋体" w:cs="宋体" w:hint="eastAsia"/>
                <w:color w:val="000000"/>
                <w:kern w:val="0"/>
                <w:sz w:val="24"/>
                <w:szCs w:val="24"/>
              </w:rPr>
              <w:t>/CISA </w:t>
            </w:r>
            <w:r w:rsidRPr="009830AE">
              <w:rPr>
                <w:rFonts w:ascii="宋体" w:eastAsia="宋体" w:hAnsi="宋体" w:cs="宋体" w:hint="eastAsia"/>
                <w:color w:val="070707"/>
                <w:kern w:val="0"/>
                <w:sz w:val="24"/>
                <w:szCs w:val="24"/>
              </w:rPr>
              <w:t>104-2018</w:t>
            </w:r>
            <w:bookmarkEnd w:id="1"/>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24</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32" w:history="1">
              <w:r w:rsidR="009830AE" w:rsidRPr="009830AE">
                <w:rPr>
                  <w:rFonts w:ascii="宋体" w:eastAsia="宋体" w:hAnsi="宋体" w:cs="宋体" w:hint="eastAsia"/>
                  <w:color w:val="0000FF"/>
                  <w:kern w:val="0"/>
                  <w:sz w:val="24"/>
                  <w:szCs w:val="24"/>
                  <w:u w:val="single"/>
                </w:rPr>
                <w:t>《绿色设计产品评价技术规范 五氧化二钒》</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T/CISA 105-2018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25</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33" w:history="1">
              <w:r w:rsidR="009830AE" w:rsidRPr="009830AE">
                <w:rPr>
                  <w:rFonts w:ascii="宋体" w:eastAsia="宋体" w:hAnsi="宋体" w:cs="宋体" w:hint="eastAsia"/>
                  <w:color w:val="0000FF"/>
                  <w:kern w:val="0"/>
                  <w:sz w:val="24"/>
                  <w:szCs w:val="24"/>
                  <w:u w:val="single"/>
                </w:rPr>
                <w:t>《绿色设计产品评价技术规范 取向电工钢》</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YB/T 4767-2019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26</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34" w:history="1">
              <w:r w:rsidR="009830AE" w:rsidRPr="009830AE">
                <w:rPr>
                  <w:rFonts w:ascii="宋体" w:eastAsia="宋体" w:hAnsi="宋体" w:cs="宋体" w:hint="eastAsia"/>
                  <w:color w:val="0000FF"/>
                  <w:kern w:val="0"/>
                  <w:sz w:val="24"/>
                  <w:szCs w:val="24"/>
                  <w:u w:val="single"/>
                </w:rPr>
                <w:t>《绿色设计产品评价技术规范 管线钢》</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YB/T 4768-2019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27</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35" w:history="1">
              <w:r w:rsidR="009830AE" w:rsidRPr="009830AE">
                <w:rPr>
                  <w:rFonts w:ascii="宋体" w:eastAsia="宋体" w:hAnsi="宋体" w:cs="宋体" w:hint="eastAsia"/>
                  <w:color w:val="0000FF"/>
                  <w:kern w:val="0"/>
                  <w:sz w:val="24"/>
                  <w:szCs w:val="24"/>
                  <w:u w:val="single"/>
                </w:rPr>
                <w:t>《绿色设计产品评价技术规范 新能源汽车用无取向电工钢》</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YB/T 4769-2019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28</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36" w:history="1">
              <w:r w:rsidR="009830AE" w:rsidRPr="009830AE">
                <w:rPr>
                  <w:rFonts w:ascii="宋体" w:eastAsia="宋体" w:hAnsi="宋体" w:cs="宋体" w:hint="eastAsia"/>
                  <w:color w:val="0000FF"/>
                  <w:kern w:val="0"/>
                  <w:sz w:val="24"/>
                  <w:szCs w:val="24"/>
                  <w:u w:val="single"/>
                </w:rPr>
                <w:t>《绿色设计产品评价技术规范 厨房厨具用不锈钢》</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YB/T 4770-2019</w:t>
            </w:r>
          </w:p>
        </w:tc>
      </w:tr>
      <w:tr w:rsidR="009830AE" w:rsidRPr="009830AE" w:rsidTr="009830AE">
        <w:trPr>
          <w:trHeight w:val="480"/>
          <w:jc w:val="center"/>
        </w:trPr>
        <w:tc>
          <w:tcPr>
            <w:tcW w:w="83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30AE" w:rsidRPr="009830AE" w:rsidRDefault="009830AE" w:rsidP="009830AE">
            <w:pPr>
              <w:widowControl/>
              <w:jc w:val="left"/>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有色行业</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29</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37" w:history="1">
              <w:r w:rsidR="009830AE" w:rsidRPr="009830AE">
                <w:rPr>
                  <w:rFonts w:ascii="宋体" w:eastAsia="宋体" w:hAnsi="宋体" w:cs="宋体" w:hint="eastAsia"/>
                  <w:color w:val="0000FF"/>
                  <w:kern w:val="0"/>
                  <w:sz w:val="24"/>
                  <w:szCs w:val="24"/>
                  <w:u w:val="single"/>
                </w:rPr>
                <w:t>《绿色设计产品评价技术规范 锑锭》</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T/CNIA 0004-2018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30</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38" w:history="1">
              <w:r w:rsidR="009830AE" w:rsidRPr="009830AE">
                <w:rPr>
                  <w:rFonts w:ascii="宋体" w:eastAsia="宋体" w:hAnsi="宋体" w:cs="宋体" w:hint="eastAsia"/>
                  <w:color w:val="0000FF"/>
                  <w:kern w:val="0"/>
                  <w:sz w:val="24"/>
                  <w:szCs w:val="24"/>
                  <w:u w:val="single"/>
                </w:rPr>
                <w:t>《绿色设计产品评价技术规范 稀土湿法冶炼分离产品》</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T/CNIA 0005-2018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31</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39" w:history="1">
              <w:r w:rsidR="009830AE" w:rsidRPr="009830AE">
                <w:rPr>
                  <w:rFonts w:ascii="宋体" w:eastAsia="宋体" w:hAnsi="宋体" w:cs="宋体" w:hint="eastAsia"/>
                  <w:color w:val="0000FF"/>
                  <w:kern w:val="0"/>
                  <w:sz w:val="24"/>
                  <w:szCs w:val="24"/>
                  <w:u w:val="single"/>
                </w:rPr>
                <w:t>《绿色设计产品评价技术规范 多晶硅》</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T/CNIA 0021-2019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32</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40" w:history="1">
              <w:r w:rsidR="009830AE" w:rsidRPr="009830AE">
                <w:rPr>
                  <w:rFonts w:ascii="宋体" w:eastAsia="宋体" w:hAnsi="宋体" w:cs="宋体" w:hint="eastAsia"/>
                  <w:color w:val="0000FF"/>
                  <w:kern w:val="0"/>
                  <w:sz w:val="24"/>
                  <w:szCs w:val="24"/>
                  <w:u w:val="single"/>
                </w:rPr>
                <w:t>《绿色设计产品评价技术规范 气相二氧化硅》</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T/CNIA 0022-2019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33</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41" w:history="1">
              <w:r w:rsidR="009830AE" w:rsidRPr="009830AE">
                <w:rPr>
                  <w:rFonts w:ascii="宋体" w:eastAsia="宋体" w:hAnsi="宋体" w:cs="宋体" w:hint="eastAsia"/>
                  <w:color w:val="0000FF"/>
                  <w:kern w:val="0"/>
                  <w:sz w:val="24"/>
                  <w:szCs w:val="24"/>
                  <w:u w:val="single"/>
                </w:rPr>
                <w:t>《绿色设计产品评价技术规范 阴极铜 T CNIA》</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T/CNIA 0033-2019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34</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42" w:history="1">
              <w:r w:rsidR="009830AE" w:rsidRPr="009830AE">
                <w:rPr>
                  <w:rFonts w:ascii="宋体" w:eastAsia="宋体" w:hAnsi="宋体" w:cs="宋体" w:hint="eastAsia"/>
                  <w:color w:val="0000FF"/>
                  <w:kern w:val="0"/>
                  <w:sz w:val="24"/>
                  <w:szCs w:val="24"/>
                  <w:u w:val="single"/>
                </w:rPr>
                <w:t>《绿色设计产品评价技术规范 电工用铜线坯》</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T/CNIA 0034-2019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35</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43" w:history="1">
              <w:r w:rsidR="009830AE" w:rsidRPr="009830AE">
                <w:rPr>
                  <w:rFonts w:ascii="宋体" w:eastAsia="宋体" w:hAnsi="宋体" w:cs="宋体" w:hint="eastAsia"/>
                  <w:color w:val="0000FF"/>
                  <w:kern w:val="0"/>
                  <w:sz w:val="24"/>
                  <w:szCs w:val="24"/>
                  <w:u w:val="single"/>
                </w:rPr>
                <w:t>《绿色设计产品评价技术规范 铜精矿》</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T/CNIA 0035-2019</w:t>
            </w:r>
          </w:p>
        </w:tc>
      </w:tr>
      <w:tr w:rsidR="009830AE" w:rsidRPr="009830AE" w:rsidTr="009830AE">
        <w:trPr>
          <w:trHeight w:val="480"/>
          <w:jc w:val="center"/>
        </w:trPr>
        <w:tc>
          <w:tcPr>
            <w:tcW w:w="83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30AE" w:rsidRPr="009830AE" w:rsidRDefault="009830AE" w:rsidP="009830AE">
            <w:pPr>
              <w:widowControl/>
              <w:jc w:val="left"/>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建材行业</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36</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44" w:history="1">
              <w:r w:rsidR="009830AE" w:rsidRPr="009830AE">
                <w:rPr>
                  <w:rFonts w:ascii="宋体" w:eastAsia="宋体" w:hAnsi="宋体" w:cs="宋体" w:hint="eastAsia"/>
                  <w:color w:val="0000FF"/>
                  <w:kern w:val="0"/>
                  <w:sz w:val="24"/>
                  <w:szCs w:val="24"/>
                  <w:u w:val="single"/>
                </w:rPr>
                <w:t>《生态设计产品评价规范第4部分：无机轻质板材》</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GB/T 32163.4-2015</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37</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45" w:history="1">
              <w:r w:rsidR="009830AE" w:rsidRPr="009830AE">
                <w:rPr>
                  <w:rFonts w:ascii="宋体" w:eastAsia="宋体" w:hAnsi="宋体" w:cs="宋体" w:hint="eastAsia"/>
                  <w:color w:val="0000FF"/>
                  <w:kern w:val="0"/>
                  <w:sz w:val="24"/>
                  <w:szCs w:val="24"/>
                  <w:u w:val="single"/>
                </w:rPr>
                <w:t>《绿色设计产品评价技术规范 卫生陶瓷》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0010-2016，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0010-2016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38</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46" w:history="1">
              <w:r w:rsidR="009830AE" w:rsidRPr="009830AE">
                <w:rPr>
                  <w:rFonts w:ascii="宋体" w:eastAsia="宋体" w:hAnsi="宋体" w:cs="宋体" w:hint="eastAsia"/>
                  <w:color w:val="0000FF"/>
                  <w:kern w:val="0"/>
                  <w:sz w:val="24"/>
                  <w:szCs w:val="24"/>
                  <w:u w:val="single"/>
                </w:rPr>
                <w:t>《绿色设计产品评价技术规范 木塑型材》</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0011-2016，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0011-2016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 39</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47" w:history="1">
              <w:r w:rsidR="009830AE" w:rsidRPr="009830AE">
                <w:rPr>
                  <w:rFonts w:ascii="宋体" w:eastAsia="宋体" w:hAnsi="宋体" w:cs="宋体" w:hint="eastAsia"/>
                  <w:color w:val="0000FF"/>
                  <w:kern w:val="0"/>
                  <w:sz w:val="24"/>
                  <w:szCs w:val="24"/>
                  <w:u w:val="single"/>
                </w:rPr>
                <w:t>《绿色设计产品评价技术规范 砌块》</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0012-2016，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0012-2016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40</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48" w:history="1">
              <w:r w:rsidR="009830AE" w:rsidRPr="009830AE">
                <w:rPr>
                  <w:rFonts w:ascii="宋体" w:eastAsia="宋体" w:hAnsi="宋体" w:cs="宋体" w:hint="eastAsia"/>
                  <w:color w:val="0000FF"/>
                  <w:kern w:val="0"/>
                  <w:sz w:val="24"/>
                  <w:szCs w:val="24"/>
                  <w:u w:val="single"/>
                </w:rPr>
                <w:t>《绿色设计产品评价技术规范 陶瓷砖》</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0013-2016，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0013-2016</w:t>
            </w:r>
          </w:p>
        </w:tc>
      </w:tr>
      <w:tr w:rsidR="009830AE" w:rsidRPr="009830AE" w:rsidTr="009830AE">
        <w:trPr>
          <w:trHeight w:val="480"/>
          <w:jc w:val="center"/>
        </w:trPr>
        <w:tc>
          <w:tcPr>
            <w:tcW w:w="83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30AE" w:rsidRPr="009830AE" w:rsidRDefault="009830AE" w:rsidP="009830AE">
            <w:pPr>
              <w:widowControl/>
              <w:jc w:val="left"/>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机械行业</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41</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49" w:history="1">
              <w:r w:rsidR="009830AE" w:rsidRPr="009830AE">
                <w:rPr>
                  <w:rFonts w:ascii="宋体" w:eastAsia="宋体" w:hAnsi="宋体" w:cs="宋体" w:hint="eastAsia"/>
                  <w:color w:val="0000FF"/>
                  <w:kern w:val="0"/>
                  <w:sz w:val="24"/>
                  <w:szCs w:val="24"/>
                  <w:u w:val="single"/>
                </w:rPr>
                <w:t>《绿色设计产品评价技术规范 金属切削机床》</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14-2017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42</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50" w:history="1">
              <w:r w:rsidR="009830AE" w:rsidRPr="009830AE">
                <w:rPr>
                  <w:rFonts w:ascii="宋体" w:eastAsia="宋体" w:hAnsi="宋体" w:cs="宋体" w:hint="eastAsia"/>
                  <w:color w:val="0000FF"/>
                  <w:kern w:val="0"/>
                  <w:sz w:val="24"/>
                  <w:szCs w:val="24"/>
                  <w:u w:val="single"/>
                </w:rPr>
                <w:t>《绿色设计产品评价技术规范 装载机》</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15-2017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43</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51" w:history="1">
              <w:r w:rsidR="009830AE" w:rsidRPr="009830AE">
                <w:rPr>
                  <w:rFonts w:ascii="宋体" w:eastAsia="宋体" w:hAnsi="宋体" w:cs="宋体" w:hint="eastAsia"/>
                  <w:color w:val="0000FF"/>
                  <w:kern w:val="0"/>
                  <w:sz w:val="24"/>
                  <w:szCs w:val="24"/>
                  <w:u w:val="single"/>
                </w:rPr>
                <w:t>《绿色设计产品评价技术规范 内燃机》</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16-2017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44</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52" w:history="1">
              <w:r w:rsidR="009830AE" w:rsidRPr="009830AE">
                <w:rPr>
                  <w:rFonts w:ascii="宋体" w:eastAsia="宋体" w:hAnsi="宋体" w:cs="宋体" w:hint="eastAsia"/>
                  <w:color w:val="0000FF"/>
                  <w:kern w:val="0"/>
                  <w:sz w:val="24"/>
                  <w:szCs w:val="24"/>
                  <w:u w:val="single"/>
                </w:rPr>
                <w:t>《绿色设计产品评价技术规范 汽车产品M1类传统能源车》</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17-2017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45</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53" w:history="1">
              <w:r w:rsidR="009830AE" w:rsidRPr="009830AE">
                <w:rPr>
                  <w:rFonts w:ascii="宋体" w:eastAsia="宋体" w:hAnsi="宋体" w:cs="宋体" w:hint="eastAsia"/>
                  <w:color w:val="0000FF"/>
                  <w:kern w:val="0"/>
                  <w:sz w:val="24"/>
                  <w:szCs w:val="24"/>
                  <w:u w:val="single"/>
                </w:rPr>
                <w:t>《绿色设计产品评价技术规范 叉车》</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48-2019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46</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54" w:history="1">
              <w:r w:rsidR="009830AE" w:rsidRPr="009830AE">
                <w:rPr>
                  <w:rFonts w:ascii="宋体" w:eastAsia="宋体" w:hAnsi="宋体" w:cs="宋体" w:hint="eastAsia"/>
                  <w:color w:val="0000FF"/>
                  <w:kern w:val="0"/>
                  <w:sz w:val="24"/>
                  <w:szCs w:val="24"/>
                  <w:u w:val="single"/>
                </w:rPr>
                <w:t>《绿色设计产品评价技术规范 水轮机用不锈钢叶片铸件》</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49-2019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47</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55" w:history="1">
              <w:r w:rsidR="009830AE" w:rsidRPr="009830AE">
                <w:rPr>
                  <w:rFonts w:ascii="宋体" w:eastAsia="宋体" w:hAnsi="宋体" w:cs="宋体" w:hint="eastAsia"/>
                  <w:color w:val="0000FF"/>
                  <w:kern w:val="0"/>
                  <w:sz w:val="24"/>
                  <w:szCs w:val="24"/>
                  <w:u w:val="single"/>
                </w:rPr>
                <w:t>《绿色设计产品评价技术规范 中低速发动机用机体铸铁件》</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50-2019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48</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56" w:history="1">
              <w:r w:rsidR="009830AE" w:rsidRPr="009830AE">
                <w:rPr>
                  <w:rFonts w:ascii="宋体" w:eastAsia="宋体" w:hAnsi="宋体" w:cs="宋体" w:hint="eastAsia"/>
                  <w:color w:val="0000FF"/>
                  <w:kern w:val="0"/>
                  <w:sz w:val="24"/>
                  <w:szCs w:val="24"/>
                  <w:u w:val="single"/>
                </w:rPr>
                <w:t>《绿色设计产品评价技术规范 铸造用消失模涂料》</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51-2019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49</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57" w:history="1">
              <w:r w:rsidR="009830AE" w:rsidRPr="009830AE">
                <w:rPr>
                  <w:rFonts w:ascii="宋体" w:eastAsia="宋体" w:hAnsi="宋体" w:cs="宋体" w:hint="eastAsia"/>
                  <w:color w:val="0000FF"/>
                  <w:kern w:val="0"/>
                  <w:sz w:val="24"/>
                  <w:szCs w:val="24"/>
                  <w:u w:val="single"/>
                </w:rPr>
                <w:t>《绿色设计产品评价技术规范 柴油发动机》</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52—2019</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50</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58" w:history="1">
              <w:r w:rsidR="009830AE" w:rsidRPr="009830AE">
                <w:rPr>
                  <w:rFonts w:ascii="宋体" w:eastAsia="宋体" w:hAnsi="宋体" w:cs="宋体" w:hint="eastAsia"/>
                  <w:color w:val="0000FF"/>
                  <w:kern w:val="0"/>
                  <w:sz w:val="24"/>
                  <w:szCs w:val="24"/>
                  <w:u w:val="single"/>
                </w:rPr>
                <w:t>《绿色设计产品评价技术规范 直驱永磁风力发电机组》</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57-2019</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387-2019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51</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59" w:history="1">
              <w:r w:rsidR="009830AE" w:rsidRPr="009830AE">
                <w:rPr>
                  <w:rFonts w:ascii="宋体" w:eastAsia="宋体" w:hAnsi="宋体" w:cs="宋体" w:hint="eastAsia"/>
                  <w:color w:val="0000FF"/>
                  <w:kern w:val="0"/>
                  <w:sz w:val="24"/>
                  <w:szCs w:val="24"/>
                  <w:u w:val="single"/>
                </w:rPr>
                <w:t>《 绿色设计产品评价技术规范-齿轮传动风力发电机组》</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58-2019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52</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60" w:history="1">
              <w:r w:rsidR="009830AE" w:rsidRPr="009830AE">
                <w:rPr>
                  <w:rFonts w:ascii="宋体" w:eastAsia="宋体" w:hAnsi="宋体" w:cs="宋体" w:hint="eastAsia"/>
                  <w:color w:val="0000FF"/>
                  <w:kern w:val="0"/>
                  <w:sz w:val="24"/>
                  <w:szCs w:val="24"/>
                  <w:u w:val="single"/>
                </w:rPr>
                <w:t>《绿色设计产品评价技术规范--再制造冶金机械零部件》</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T/CMIF 59-2019</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53</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61" w:history="1">
              <w:r w:rsidR="009830AE" w:rsidRPr="009830AE">
                <w:rPr>
                  <w:rFonts w:ascii="宋体" w:eastAsia="宋体" w:hAnsi="宋体" w:cs="宋体" w:hint="eastAsia"/>
                  <w:color w:val="0000FF"/>
                  <w:kern w:val="0"/>
                  <w:sz w:val="24"/>
                  <w:szCs w:val="24"/>
                  <w:u w:val="single"/>
                </w:rPr>
                <w:t>《绿色设计产品评价技术规范 铅酸蓄电池》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0022-2017，</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0022-2017</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54</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62" w:history="1">
              <w:r w:rsidR="009830AE" w:rsidRPr="009830AE">
                <w:rPr>
                  <w:rFonts w:ascii="宋体" w:eastAsia="宋体" w:hAnsi="宋体" w:cs="宋体" w:hint="eastAsia"/>
                  <w:color w:val="0000FF"/>
                  <w:kern w:val="0"/>
                  <w:sz w:val="24"/>
                  <w:szCs w:val="24"/>
                  <w:u w:val="single"/>
                </w:rPr>
                <w:t>《绿色设计产品评价技术规范 核电用不锈钢仪表管》T</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0031-2018</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0031-2018</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55</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63" w:history="1">
              <w:r w:rsidR="009830AE" w:rsidRPr="009830AE">
                <w:rPr>
                  <w:rFonts w:ascii="宋体" w:eastAsia="宋体" w:hAnsi="宋体" w:cs="宋体" w:hint="eastAsia"/>
                  <w:color w:val="0000FF"/>
                  <w:kern w:val="0"/>
                  <w:sz w:val="24"/>
                  <w:szCs w:val="24"/>
                  <w:u w:val="single"/>
                </w:rPr>
                <w:t>《绿色设计产品评价技术规范 盘管蒸汽发生器》</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0032-2018</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0032-2018</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56</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64" w:history="1">
              <w:r w:rsidR="009830AE" w:rsidRPr="009830AE">
                <w:rPr>
                  <w:rFonts w:ascii="宋体" w:eastAsia="宋体" w:hAnsi="宋体" w:cs="宋体" w:hint="eastAsia"/>
                  <w:color w:val="0000FF"/>
                  <w:kern w:val="0"/>
                  <w:sz w:val="24"/>
                  <w:szCs w:val="24"/>
                  <w:u w:val="single"/>
                </w:rPr>
                <w:t>《绿色设计产品评价技术规范 真空热水机组》</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0033-2018</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0033-2018</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57</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65" w:history="1">
              <w:r w:rsidR="009830AE" w:rsidRPr="009830AE">
                <w:rPr>
                  <w:rFonts w:ascii="宋体" w:eastAsia="宋体" w:hAnsi="宋体" w:cs="宋体" w:hint="eastAsia"/>
                  <w:color w:val="0000FF"/>
                  <w:kern w:val="0"/>
                  <w:sz w:val="24"/>
                  <w:szCs w:val="24"/>
                  <w:u w:val="single"/>
                </w:rPr>
                <w:t>《绿色设计产品评价技术规范 片式电子元器件用纸带》</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0041-2018</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0041-2018</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58</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66" w:history="1">
              <w:r w:rsidR="009830AE" w:rsidRPr="009830AE">
                <w:rPr>
                  <w:rFonts w:ascii="宋体" w:eastAsia="宋体" w:hAnsi="宋体" w:cs="宋体" w:hint="eastAsia"/>
                  <w:color w:val="0000FF"/>
                  <w:kern w:val="0"/>
                  <w:sz w:val="24"/>
                  <w:szCs w:val="24"/>
                  <w:u w:val="single"/>
                </w:rPr>
                <w:t>《绿色设计产品评价技术规范 滚筒洗衣机用无刷直流电动机》</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0042-2018</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0042-2018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59</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67" w:history="1">
              <w:r w:rsidR="009830AE" w:rsidRPr="009830AE">
                <w:rPr>
                  <w:rFonts w:ascii="宋体" w:eastAsia="宋体" w:hAnsi="宋体" w:cs="宋体" w:hint="eastAsia"/>
                  <w:color w:val="0000FF"/>
                  <w:kern w:val="0"/>
                  <w:sz w:val="24"/>
                  <w:szCs w:val="24"/>
                  <w:u w:val="single"/>
                </w:rPr>
                <w:t>《绿色设计产品评价技术规范 锂离子电池》</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280-2017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60</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68" w:history="1">
              <w:r w:rsidR="009830AE" w:rsidRPr="009830AE">
                <w:rPr>
                  <w:rFonts w:ascii="宋体" w:eastAsia="宋体" w:hAnsi="宋体" w:cs="宋体" w:hint="eastAsia"/>
                  <w:color w:val="0000FF"/>
                  <w:kern w:val="0"/>
                  <w:sz w:val="24"/>
                  <w:szCs w:val="24"/>
                  <w:u w:val="single"/>
                </w:rPr>
                <w:t>《绿色设计产品评价技术规范 电动工具》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296-2017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61</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69" w:history="1">
              <w:r w:rsidR="009830AE" w:rsidRPr="009830AE">
                <w:rPr>
                  <w:rFonts w:ascii="宋体" w:eastAsia="宋体" w:hAnsi="宋体" w:cs="宋体" w:hint="eastAsia"/>
                  <w:color w:val="0000FF"/>
                  <w:kern w:val="0"/>
                  <w:sz w:val="24"/>
                  <w:szCs w:val="24"/>
                  <w:u w:val="single"/>
                </w:rPr>
                <w:t>《绿色设计产品评价技术规范 家用及类似场所用过电流保护断路器》</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334-2018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62</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70" w:history="1">
              <w:r w:rsidR="009830AE" w:rsidRPr="009830AE">
                <w:rPr>
                  <w:rFonts w:ascii="宋体" w:eastAsia="宋体" w:hAnsi="宋体" w:cs="宋体" w:hint="eastAsia"/>
                  <w:color w:val="0000FF"/>
                  <w:kern w:val="0"/>
                  <w:sz w:val="24"/>
                  <w:szCs w:val="24"/>
                  <w:u w:val="single"/>
                </w:rPr>
                <w:t>《绿色设计产品评价技术规范 塑料外壳式断路器》</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335-2018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63</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71" w:history="1">
              <w:r w:rsidR="009830AE" w:rsidRPr="009830AE">
                <w:rPr>
                  <w:rFonts w:ascii="宋体" w:eastAsia="宋体" w:hAnsi="宋体" w:cs="宋体" w:hint="eastAsia"/>
                  <w:color w:val="0000FF"/>
                  <w:kern w:val="0"/>
                  <w:sz w:val="24"/>
                  <w:szCs w:val="24"/>
                  <w:u w:val="single"/>
                </w:rPr>
                <w:t>《绿色设计产品评价技术规范 家用和类似用途插头插座》</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374-2019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64</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72" w:history="1">
              <w:r w:rsidR="009830AE" w:rsidRPr="009830AE">
                <w:rPr>
                  <w:rFonts w:ascii="宋体" w:eastAsia="宋体" w:hAnsi="宋体" w:cs="宋体" w:hint="eastAsia"/>
                  <w:color w:val="0000FF"/>
                  <w:kern w:val="0"/>
                  <w:sz w:val="24"/>
                  <w:szCs w:val="24"/>
                  <w:u w:val="single"/>
                </w:rPr>
                <w:t>《绿色设计产品评价技术规范 家用和类似用途固定式电气装置的开关》</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375-2019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65</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73" w:history="1">
              <w:r w:rsidR="009830AE" w:rsidRPr="009830AE">
                <w:rPr>
                  <w:rFonts w:ascii="宋体" w:eastAsia="宋体" w:hAnsi="宋体" w:cs="宋体" w:hint="eastAsia"/>
                  <w:color w:val="0000FF"/>
                  <w:kern w:val="0"/>
                  <w:sz w:val="24"/>
                  <w:szCs w:val="24"/>
                  <w:u w:val="single"/>
                </w:rPr>
                <w:t>《绿色设计产品评价技术规范 家用和类似用途器具耦合器》</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376-2019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66</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74" w:history="1">
              <w:r w:rsidR="009830AE" w:rsidRPr="009830AE">
                <w:rPr>
                  <w:rFonts w:ascii="宋体" w:eastAsia="宋体" w:hAnsi="宋体" w:cs="宋体" w:hint="eastAsia"/>
                  <w:color w:val="0000FF"/>
                  <w:kern w:val="0"/>
                  <w:sz w:val="24"/>
                  <w:szCs w:val="24"/>
                  <w:u w:val="single"/>
                </w:rPr>
                <w:t>《绿色设计产品评价技术规范 小功率电动机》</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380-2019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67</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75" w:history="1">
              <w:r w:rsidR="009830AE" w:rsidRPr="009830AE">
                <w:rPr>
                  <w:rFonts w:ascii="宋体" w:eastAsia="宋体" w:hAnsi="宋体" w:cs="宋体" w:hint="eastAsia"/>
                  <w:color w:val="0000FF"/>
                  <w:kern w:val="0"/>
                  <w:sz w:val="24"/>
                  <w:szCs w:val="24"/>
                  <w:u w:val="single"/>
                </w:rPr>
                <w:t>《绿色设计产品评价技术规范 交流电动机》</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jc w:val="left"/>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410-2019</w:t>
            </w:r>
          </w:p>
        </w:tc>
      </w:tr>
      <w:tr w:rsidR="009830AE" w:rsidRPr="009830AE" w:rsidTr="009830AE">
        <w:trPr>
          <w:trHeight w:val="480"/>
          <w:jc w:val="center"/>
        </w:trPr>
        <w:tc>
          <w:tcPr>
            <w:tcW w:w="83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30AE" w:rsidRPr="009830AE" w:rsidRDefault="009830AE" w:rsidP="009A3C21">
            <w:pPr>
              <w:widowControl/>
              <w:jc w:val="left"/>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轻工行业</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68</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76" w:history="1">
              <w:r w:rsidR="009830AE" w:rsidRPr="009830AE">
                <w:rPr>
                  <w:rFonts w:ascii="宋体" w:eastAsia="宋体" w:hAnsi="宋体" w:cs="宋体" w:hint="eastAsia"/>
                  <w:color w:val="0000FF"/>
                  <w:kern w:val="0"/>
                  <w:sz w:val="24"/>
                  <w:szCs w:val="24"/>
                  <w:u w:val="single"/>
                </w:rPr>
                <w:t>《生态设计产品评价规范第1部分：家用洗涤剂》</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GB/T 32163.1-2015</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69</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77" w:history="1">
              <w:r w:rsidR="009830AE" w:rsidRPr="009830AE">
                <w:rPr>
                  <w:rFonts w:ascii="宋体" w:eastAsia="宋体" w:hAnsi="宋体" w:cs="宋体" w:hint="eastAsia"/>
                  <w:color w:val="0000FF"/>
                  <w:kern w:val="0"/>
                  <w:sz w:val="24"/>
                  <w:szCs w:val="24"/>
                  <w:u w:val="single"/>
                </w:rPr>
                <w:t>《生态设计产品评价规范第2部分：可降解塑料》</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GB/T 32163.2-2015</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70</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78" w:history="1">
              <w:r w:rsidR="009830AE" w:rsidRPr="009830AE">
                <w:rPr>
                  <w:rFonts w:ascii="宋体" w:eastAsia="宋体" w:hAnsi="宋体" w:cs="宋体" w:hint="eastAsia"/>
                  <w:color w:val="0000FF"/>
                  <w:kern w:val="0"/>
                  <w:sz w:val="24"/>
                  <w:szCs w:val="24"/>
                  <w:u w:val="single"/>
                </w:rPr>
                <w:t>《绿色设计产品评价技术规范 房间空气调节器》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0001-2016，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0001-2016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71</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79" w:history="1">
              <w:r w:rsidR="009830AE" w:rsidRPr="009830AE">
                <w:rPr>
                  <w:rFonts w:ascii="宋体" w:eastAsia="宋体" w:hAnsi="宋体" w:cs="宋体" w:hint="eastAsia"/>
                  <w:color w:val="0000FF"/>
                  <w:kern w:val="0"/>
                  <w:sz w:val="24"/>
                  <w:szCs w:val="24"/>
                  <w:u w:val="single"/>
                </w:rPr>
                <w:t>《绿色设计产品评价技术规范 电动洗衣机》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0002-2016，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0002-2016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72</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80" w:history="1">
              <w:r w:rsidR="009830AE" w:rsidRPr="009830AE">
                <w:rPr>
                  <w:rFonts w:ascii="宋体" w:eastAsia="宋体" w:hAnsi="宋体" w:cs="宋体" w:hint="eastAsia"/>
                  <w:color w:val="0000FF"/>
                  <w:kern w:val="0"/>
                  <w:sz w:val="24"/>
                  <w:szCs w:val="24"/>
                  <w:u w:val="single"/>
                </w:rPr>
                <w:t>《绿色设计产品评价技术规范 家用电冰箱》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0003-2016，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0003-2016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73</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81" w:history="1">
              <w:r w:rsidR="009830AE" w:rsidRPr="009830AE">
                <w:rPr>
                  <w:rFonts w:ascii="宋体" w:eastAsia="宋体" w:hAnsi="宋体" w:cs="宋体" w:hint="eastAsia"/>
                  <w:color w:val="0000FF"/>
                  <w:kern w:val="0"/>
                  <w:sz w:val="24"/>
                  <w:szCs w:val="24"/>
                  <w:u w:val="single"/>
                </w:rPr>
                <w:t>《绿色设计产品评价技术规范 吸油烟机》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0004-2016，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0004-2016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74</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82" w:history="1">
              <w:r w:rsidR="009830AE" w:rsidRPr="009830AE">
                <w:rPr>
                  <w:rFonts w:ascii="宋体" w:eastAsia="宋体" w:hAnsi="宋体" w:cs="宋体" w:hint="eastAsia"/>
                  <w:color w:val="0000FF"/>
                  <w:kern w:val="0"/>
                  <w:sz w:val="24"/>
                  <w:szCs w:val="24"/>
                  <w:u w:val="single"/>
                </w:rPr>
                <w:t>《绿色设计产品评价技术规范 家用电磁灶》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0005-2016，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0005-2016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75</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83" w:history="1">
              <w:r w:rsidR="009830AE" w:rsidRPr="009830AE">
                <w:rPr>
                  <w:rFonts w:ascii="宋体" w:eastAsia="宋体" w:hAnsi="宋体" w:cs="宋体" w:hint="eastAsia"/>
                  <w:color w:val="0000FF"/>
                  <w:kern w:val="0"/>
                  <w:sz w:val="24"/>
                  <w:szCs w:val="24"/>
                  <w:u w:val="single"/>
                </w:rPr>
                <w:t>《绿色设计产品评价技术规范 电饭锅》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0006-2016，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0006-2016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76</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84" w:history="1">
              <w:r w:rsidR="009830AE" w:rsidRPr="009830AE">
                <w:rPr>
                  <w:rFonts w:ascii="宋体" w:eastAsia="宋体" w:hAnsi="宋体" w:cs="宋体" w:hint="eastAsia"/>
                  <w:color w:val="0000FF"/>
                  <w:kern w:val="0"/>
                  <w:sz w:val="24"/>
                  <w:szCs w:val="24"/>
                  <w:u w:val="single"/>
                </w:rPr>
                <w:t>《绿色设计产品评价技术规范 储水式电热水器》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0007-2016，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0007-2016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77</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85" w:history="1">
              <w:r w:rsidR="009830AE" w:rsidRPr="009830AE">
                <w:rPr>
                  <w:rFonts w:ascii="宋体" w:eastAsia="宋体" w:hAnsi="宋体" w:cs="宋体" w:hint="eastAsia"/>
                  <w:color w:val="0000FF"/>
                  <w:kern w:val="0"/>
                  <w:sz w:val="24"/>
                  <w:szCs w:val="24"/>
                  <w:u w:val="single"/>
                </w:rPr>
                <w:t>《绿色设计产品评价技术规范 空气净化器》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0008-2016，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0008-2016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78</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86" w:history="1">
              <w:r w:rsidR="009830AE" w:rsidRPr="009830AE">
                <w:rPr>
                  <w:rFonts w:ascii="宋体" w:eastAsia="宋体" w:hAnsi="宋体" w:cs="宋体" w:hint="eastAsia"/>
                  <w:color w:val="0000FF"/>
                  <w:kern w:val="0"/>
                  <w:sz w:val="24"/>
                  <w:szCs w:val="24"/>
                  <w:u w:val="single"/>
                </w:rPr>
                <w:t>《绿色设计产品评价技术规范 纯净水处理器》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0009-2016，</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0009-2016</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79</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87" w:history="1">
              <w:r w:rsidR="009830AE" w:rsidRPr="009830AE">
                <w:rPr>
                  <w:rFonts w:ascii="宋体" w:eastAsia="宋体" w:hAnsi="宋体" w:cs="宋体" w:hint="eastAsia"/>
                  <w:color w:val="0000FF"/>
                  <w:kern w:val="0"/>
                  <w:sz w:val="24"/>
                  <w:szCs w:val="24"/>
                  <w:u w:val="single"/>
                </w:rPr>
                <w:t>《绿色设计产品评价技术规范 商用电磁灶》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0017-2017，</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0017-2017</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80</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88" w:history="1">
              <w:r w:rsidR="009830AE" w:rsidRPr="009830AE">
                <w:rPr>
                  <w:rFonts w:ascii="宋体" w:eastAsia="宋体" w:hAnsi="宋体" w:cs="宋体" w:hint="eastAsia"/>
                  <w:color w:val="0000FF"/>
                  <w:kern w:val="0"/>
                  <w:sz w:val="24"/>
                  <w:szCs w:val="24"/>
                  <w:u w:val="single"/>
                </w:rPr>
                <w:t>《绿色设计产品评价技术规范 商用厨房冰箱》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0018-2017，</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0018-2017</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81</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89" w:history="1">
              <w:r w:rsidR="009830AE" w:rsidRPr="009830AE">
                <w:rPr>
                  <w:rFonts w:ascii="宋体" w:eastAsia="宋体" w:hAnsi="宋体" w:cs="宋体" w:hint="eastAsia"/>
                  <w:color w:val="0000FF"/>
                  <w:kern w:val="0"/>
                  <w:sz w:val="24"/>
                  <w:szCs w:val="24"/>
                  <w:u w:val="single"/>
                </w:rPr>
                <w:t>《绿色设计产品评价技术规范 商用电热开水器》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0019-2017，</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0019-2017</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82</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90" w:history="1">
              <w:r w:rsidR="009830AE" w:rsidRPr="009830AE">
                <w:rPr>
                  <w:rFonts w:ascii="宋体" w:eastAsia="宋体" w:hAnsi="宋体" w:cs="宋体" w:hint="eastAsia"/>
                  <w:color w:val="0000FF"/>
                  <w:kern w:val="0"/>
                  <w:sz w:val="24"/>
                  <w:szCs w:val="24"/>
                  <w:u w:val="single"/>
                </w:rPr>
                <w:t>《绿色设计产品评价技术规范 生活用纸》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0020-2017，</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0020-2017</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83</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91" w:history="1">
              <w:r w:rsidR="009830AE" w:rsidRPr="009830AE">
                <w:rPr>
                  <w:rFonts w:ascii="宋体" w:eastAsia="宋体" w:hAnsi="宋体" w:cs="宋体" w:hint="eastAsia"/>
                  <w:color w:val="0000FF"/>
                  <w:kern w:val="0"/>
                  <w:sz w:val="24"/>
                  <w:szCs w:val="24"/>
                  <w:u w:val="single"/>
                </w:rPr>
                <w:t>《绿色设计产品评价技术规范 标牌》</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0023-2017，</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0023-2017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84</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92" w:history="1">
              <w:r w:rsidR="009830AE" w:rsidRPr="009830AE">
                <w:rPr>
                  <w:rFonts w:ascii="宋体" w:eastAsia="宋体" w:hAnsi="宋体" w:cs="宋体" w:hint="eastAsia"/>
                  <w:color w:val="0000FF"/>
                  <w:kern w:val="0"/>
                  <w:sz w:val="24"/>
                  <w:szCs w:val="24"/>
                  <w:u w:val="single"/>
                </w:rPr>
                <w:t>《绿色设计产品评价技术规范 电水壶》</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275-2017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85</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93" w:history="1">
              <w:r w:rsidR="009830AE" w:rsidRPr="009830AE">
                <w:rPr>
                  <w:rFonts w:ascii="宋体" w:eastAsia="宋体" w:hAnsi="宋体" w:cs="宋体" w:hint="eastAsia"/>
                  <w:color w:val="0000FF"/>
                  <w:kern w:val="0"/>
                  <w:sz w:val="24"/>
                  <w:szCs w:val="24"/>
                  <w:u w:val="single"/>
                </w:rPr>
                <w:t>《绿色设计产品评价技术规范 扫地机器人》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276-2017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86</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94" w:history="1">
              <w:r w:rsidR="009830AE" w:rsidRPr="009830AE">
                <w:rPr>
                  <w:rFonts w:ascii="宋体" w:eastAsia="宋体" w:hAnsi="宋体" w:cs="宋体" w:hint="eastAsia"/>
                  <w:color w:val="0000FF"/>
                  <w:kern w:val="0"/>
                  <w:sz w:val="24"/>
                  <w:szCs w:val="24"/>
                  <w:u w:val="single"/>
                </w:rPr>
                <w:t>《绿色设计产品评价技术规范 新风系统》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277-2017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87</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95" w:history="1">
              <w:r w:rsidR="009830AE" w:rsidRPr="009830AE">
                <w:rPr>
                  <w:rFonts w:ascii="宋体" w:eastAsia="宋体" w:hAnsi="宋体" w:cs="宋体" w:hint="eastAsia"/>
                  <w:color w:val="0000FF"/>
                  <w:kern w:val="0"/>
                  <w:sz w:val="24"/>
                  <w:szCs w:val="24"/>
                  <w:u w:val="single"/>
                </w:rPr>
                <w:t>《绿色设计产品评价技术规范 智能马桶盖》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278-2017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88</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96" w:history="1">
              <w:r w:rsidR="009830AE" w:rsidRPr="009830AE">
                <w:rPr>
                  <w:rFonts w:ascii="宋体" w:eastAsia="宋体" w:hAnsi="宋体" w:cs="宋体" w:hint="eastAsia"/>
                  <w:color w:val="0000FF"/>
                  <w:kern w:val="0"/>
                  <w:sz w:val="24"/>
                  <w:szCs w:val="24"/>
                  <w:u w:val="single"/>
                </w:rPr>
                <w:t>《绿色设计产品评价技术规范 室内加热器》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T/CEEIA 279-2017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89</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97" w:history="1">
              <w:r w:rsidR="009830AE" w:rsidRPr="009830AE">
                <w:rPr>
                  <w:rFonts w:ascii="宋体" w:eastAsia="宋体" w:hAnsi="宋体" w:cs="宋体" w:hint="eastAsia"/>
                  <w:color w:val="0000FF"/>
                  <w:kern w:val="0"/>
                  <w:sz w:val="24"/>
                  <w:szCs w:val="24"/>
                  <w:u w:val="single"/>
                </w:rPr>
                <w:t>《绿色设计产品评价技术规范 水性和无溶剂人造革合成革》</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T/CNLIC 0002-2019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90</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98" w:history="1">
              <w:r w:rsidR="009830AE" w:rsidRPr="009830AE">
                <w:rPr>
                  <w:rFonts w:ascii="宋体" w:eastAsia="宋体" w:hAnsi="宋体" w:cs="宋体" w:hint="eastAsia"/>
                  <w:color w:val="0000FF"/>
                  <w:kern w:val="0"/>
                  <w:sz w:val="24"/>
                  <w:szCs w:val="24"/>
                  <w:u w:val="single"/>
                </w:rPr>
                <w:t>《绿色设计产品评价技术规范 服装用皮革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T/CNLIC 0005-2019</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91</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99" w:history="1">
              <w:r w:rsidR="009830AE" w:rsidRPr="009830AE">
                <w:rPr>
                  <w:rFonts w:ascii="宋体" w:eastAsia="宋体" w:hAnsi="宋体" w:cs="宋体" w:hint="eastAsia"/>
                  <w:color w:val="0000FF"/>
                  <w:kern w:val="0"/>
                  <w:sz w:val="24"/>
                  <w:szCs w:val="24"/>
                  <w:u w:val="single"/>
                </w:rPr>
                <w:t>《绿色设计产品评价技术规范 氨基酸》</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T/CNLIC 0006-2019</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T/CBFIA 04002-2019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92</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00" w:history="1">
              <w:r w:rsidR="009830AE" w:rsidRPr="009830AE">
                <w:rPr>
                  <w:rFonts w:ascii="宋体" w:eastAsia="宋体" w:hAnsi="宋体" w:cs="宋体" w:hint="eastAsia"/>
                  <w:color w:val="0000FF"/>
                  <w:kern w:val="0"/>
                  <w:sz w:val="24"/>
                  <w:szCs w:val="24"/>
                  <w:u w:val="single"/>
                </w:rPr>
                <w:t>《绿色设计产品评价规范 甘蔗糖制品》</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T/CNLIC 0007-2019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93</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01" w:history="1">
              <w:r w:rsidR="009830AE" w:rsidRPr="009830AE">
                <w:rPr>
                  <w:rFonts w:ascii="宋体" w:eastAsia="宋体" w:hAnsi="宋体" w:cs="宋体" w:hint="eastAsia"/>
                  <w:color w:val="0000FF"/>
                  <w:kern w:val="0"/>
                  <w:sz w:val="24"/>
                  <w:szCs w:val="24"/>
                  <w:u w:val="single"/>
                </w:rPr>
                <w:t>《绿色设计产品评价规范 甜菜糖制品》</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T/CNLIC 0008-2019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94</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02" w:history="1">
              <w:r w:rsidR="009830AE" w:rsidRPr="009830AE">
                <w:rPr>
                  <w:rFonts w:ascii="宋体" w:eastAsia="宋体" w:hAnsi="宋体" w:cs="宋体" w:hint="eastAsia"/>
                  <w:color w:val="0000FF"/>
                  <w:kern w:val="0"/>
                  <w:sz w:val="24"/>
                  <w:szCs w:val="24"/>
                  <w:u w:val="single"/>
                </w:rPr>
                <w:t>《绿色设计产品评价技术规范 包装用纸和纸板》</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T/CNLIC 0010-2019</w:t>
            </w:r>
          </w:p>
        </w:tc>
      </w:tr>
      <w:tr w:rsidR="009830AE" w:rsidRPr="009830AE" w:rsidTr="009830AE">
        <w:trPr>
          <w:trHeight w:val="480"/>
          <w:jc w:val="center"/>
        </w:trPr>
        <w:tc>
          <w:tcPr>
            <w:tcW w:w="83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30AE" w:rsidRPr="009830AE" w:rsidRDefault="009830AE" w:rsidP="009A3C21">
            <w:pPr>
              <w:widowControl/>
              <w:jc w:val="left"/>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纺织行业</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95</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03" w:history="1">
              <w:r w:rsidR="009830AE" w:rsidRPr="009830AE">
                <w:rPr>
                  <w:rFonts w:ascii="宋体" w:eastAsia="宋体" w:hAnsi="宋体" w:cs="宋体" w:hint="eastAsia"/>
                  <w:color w:val="0000FF"/>
                  <w:kern w:val="0"/>
                  <w:sz w:val="24"/>
                  <w:szCs w:val="24"/>
                  <w:u w:val="single"/>
                </w:rPr>
                <w:t>《绿色设计产品评价技术规范 丝绸（蚕丝）制品》</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0024-2017，</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0024-2017</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96</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04" w:history="1">
              <w:r w:rsidR="009830AE" w:rsidRPr="009830AE">
                <w:rPr>
                  <w:rFonts w:ascii="宋体" w:eastAsia="宋体" w:hAnsi="宋体" w:cs="宋体" w:hint="eastAsia"/>
                  <w:color w:val="0000FF"/>
                  <w:kern w:val="0"/>
                  <w:sz w:val="24"/>
                  <w:szCs w:val="24"/>
                  <w:u w:val="single"/>
                </w:rPr>
                <w:t>《绿色设计产品评价技术规范 涤纶磨毛印染布》</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0030-2018</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0030-2018</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97</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05" w:history="1">
              <w:r w:rsidR="009830AE" w:rsidRPr="009830AE">
                <w:rPr>
                  <w:rFonts w:ascii="宋体" w:eastAsia="宋体" w:hAnsi="宋体" w:cs="宋体" w:hint="eastAsia"/>
                  <w:color w:val="0000FF"/>
                  <w:kern w:val="0"/>
                  <w:sz w:val="24"/>
                  <w:szCs w:val="24"/>
                  <w:u w:val="single"/>
                </w:rPr>
                <w:t>《绿色设计产品评价技术规范 户外多用途面料》</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0034-2018</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0034-2018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98</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06" w:history="1">
              <w:r w:rsidR="009830AE" w:rsidRPr="009830AE">
                <w:rPr>
                  <w:rFonts w:ascii="宋体" w:eastAsia="宋体" w:hAnsi="宋体" w:cs="宋体" w:hint="eastAsia"/>
                  <w:color w:val="0000FF"/>
                  <w:kern w:val="0"/>
                  <w:sz w:val="24"/>
                  <w:szCs w:val="24"/>
                  <w:u w:val="single"/>
                </w:rPr>
                <w:t>《绿色设计产品评价技术规范 聚酯涤纶》</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T/CNTAC 33-2019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99</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07" w:history="1">
              <w:r w:rsidR="009830AE" w:rsidRPr="009830AE">
                <w:rPr>
                  <w:rFonts w:ascii="宋体" w:eastAsia="宋体" w:hAnsi="宋体" w:cs="宋体" w:hint="eastAsia"/>
                  <w:color w:val="0000FF"/>
                  <w:kern w:val="0"/>
                  <w:sz w:val="24"/>
                  <w:szCs w:val="24"/>
                  <w:u w:val="single"/>
                </w:rPr>
                <w:t>《绿色设计产品评价技术规范 巾被织物》</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T/CNTAC 34-2019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100</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08" w:history="1">
              <w:r w:rsidR="009830AE" w:rsidRPr="009830AE">
                <w:rPr>
                  <w:rFonts w:ascii="宋体" w:eastAsia="宋体" w:hAnsi="宋体" w:cs="宋体" w:hint="eastAsia"/>
                  <w:color w:val="0000FF"/>
                  <w:kern w:val="0"/>
                  <w:sz w:val="24"/>
                  <w:szCs w:val="24"/>
                  <w:u w:val="single"/>
                </w:rPr>
                <w:t>《绿色设计产品评价技术规范 皮服》</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T/CNTAC 35-2019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101</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09" w:history="1">
              <w:r w:rsidR="009830AE" w:rsidRPr="009830AE">
                <w:rPr>
                  <w:rFonts w:ascii="宋体" w:eastAsia="宋体" w:hAnsi="宋体" w:cs="宋体" w:hint="eastAsia"/>
                  <w:color w:val="0000FF"/>
                  <w:kern w:val="0"/>
                  <w:sz w:val="24"/>
                  <w:szCs w:val="24"/>
                  <w:u w:val="single"/>
                </w:rPr>
                <w:t>《绿色设计产品评价技术规范 羊绒产品》</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T/CNTAC 38-2019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102</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10" w:history="1">
              <w:r w:rsidR="009830AE" w:rsidRPr="009830AE">
                <w:rPr>
                  <w:rFonts w:ascii="宋体" w:eastAsia="宋体" w:hAnsi="宋体" w:cs="宋体" w:hint="eastAsia"/>
                  <w:color w:val="0000FF"/>
                  <w:kern w:val="0"/>
                  <w:sz w:val="24"/>
                  <w:szCs w:val="24"/>
                  <w:u w:val="single"/>
                </w:rPr>
                <w:t>《绿色设计产品评价技术规范 毛精纺产品》</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T/CNTAC 39-2019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103</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11" w:history="1">
              <w:r w:rsidR="009830AE" w:rsidRPr="009830AE">
                <w:rPr>
                  <w:rFonts w:ascii="宋体" w:eastAsia="宋体" w:hAnsi="宋体" w:cs="宋体" w:hint="eastAsia"/>
                  <w:color w:val="0000FF"/>
                  <w:kern w:val="0"/>
                  <w:sz w:val="24"/>
                  <w:szCs w:val="24"/>
                  <w:u w:val="single"/>
                </w:rPr>
                <w:t>《 绿色设计产品评价技术规范 针织印染布》</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T/CNTAC 40-2019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104</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12" w:history="1">
              <w:r w:rsidR="009830AE" w:rsidRPr="009830AE">
                <w:rPr>
                  <w:rFonts w:ascii="宋体" w:eastAsia="宋体" w:hAnsi="宋体" w:cs="宋体" w:hint="eastAsia"/>
                  <w:color w:val="0000FF"/>
                  <w:kern w:val="0"/>
                  <w:sz w:val="24"/>
                  <w:szCs w:val="24"/>
                  <w:u w:val="single"/>
                </w:rPr>
                <w:t>《绿色设计产品评价技术规范 布艺类产品》</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T/CNTAC 41-2019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105</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13" w:history="1">
              <w:r w:rsidR="009830AE" w:rsidRPr="009830AE">
                <w:rPr>
                  <w:rFonts w:ascii="宋体" w:eastAsia="宋体" w:hAnsi="宋体" w:cs="宋体" w:hint="eastAsia"/>
                  <w:color w:val="0000FF"/>
                  <w:kern w:val="0"/>
                  <w:sz w:val="24"/>
                  <w:szCs w:val="24"/>
                  <w:u w:val="single"/>
                </w:rPr>
                <w:t>《绿色设计产品评价技术规范 色纺纱》</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T/CNTAC 51-2020</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106</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14" w:history="1">
              <w:r w:rsidR="009830AE" w:rsidRPr="009830AE">
                <w:rPr>
                  <w:rFonts w:ascii="宋体" w:eastAsia="宋体" w:hAnsi="宋体" w:cs="宋体" w:hint="eastAsia"/>
                  <w:color w:val="0000FF"/>
                  <w:kern w:val="0"/>
                  <w:sz w:val="24"/>
                  <w:szCs w:val="24"/>
                  <w:u w:val="single"/>
                </w:rPr>
                <w:t>《绿色设计产品评价技术规范 再生涤纶》</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T/CNTAC 52-2020</w:t>
            </w:r>
          </w:p>
        </w:tc>
      </w:tr>
      <w:tr w:rsidR="009830AE" w:rsidRPr="009830AE" w:rsidTr="009830AE">
        <w:trPr>
          <w:trHeight w:val="480"/>
          <w:jc w:val="center"/>
        </w:trPr>
        <w:tc>
          <w:tcPr>
            <w:tcW w:w="83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30AE" w:rsidRPr="009830AE" w:rsidRDefault="009830AE" w:rsidP="009A3C21">
            <w:pPr>
              <w:widowControl/>
              <w:jc w:val="left"/>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电子行业</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107</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15" w:history="1">
              <w:r w:rsidR="009830AE" w:rsidRPr="009830AE">
                <w:rPr>
                  <w:rFonts w:ascii="宋体" w:eastAsia="宋体" w:hAnsi="宋体" w:cs="宋体" w:hint="eastAsia"/>
                  <w:color w:val="0000FF"/>
                  <w:kern w:val="0"/>
                  <w:sz w:val="24"/>
                  <w:szCs w:val="24"/>
                  <w:u w:val="single"/>
                </w:rPr>
                <w:t>《绿色设计产品评价技术规范 打印机及多功能一体机》</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1017-2018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108</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16" w:history="1">
              <w:r w:rsidR="009830AE" w:rsidRPr="009830AE">
                <w:rPr>
                  <w:rFonts w:ascii="宋体" w:eastAsia="宋体" w:hAnsi="宋体" w:cs="宋体" w:hint="eastAsia"/>
                  <w:color w:val="0000FF"/>
                  <w:kern w:val="0"/>
                  <w:sz w:val="24"/>
                  <w:szCs w:val="24"/>
                  <w:u w:val="single"/>
                </w:rPr>
                <w:t>《绿色设计产品评价技术规范 电视机》</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1018-2018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109</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17" w:history="1">
              <w:r w:rsidR="009830AE" w:rsidRPr="009830AE">
                <w:rPr>
                  <w:rFonts w:ascii="宋体" w:eastAsia="宋体" w:hAnsi="宋体" w:cs="宋体" w:hint="eastAsia"/>
                  <w:color w:val="0000FF"/>
                  <w:kern w:val="0"/>
                  <w:sz w:val="24"/>
                  <w:szCs w:val="24"/>
                  <w:u w:val="single"/>
                </w:rPr>
                <w:t>《绿色设计产品评价技术规范 微型计算机》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1019-2018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110</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18" w:history="1">
              <w:r w:rsidR="009830AE" w:rsidRPr="009830AE">
                <w:rPr>
                  <w:rFonts w:ascii="宋体" w:eastAsia="宋体" w:hAnsi="宋体" w:cs="宋体" w:hint="eastAsia"/>
                  <w:color w:val="0000FF"/>
                  <w:kern w:val="0"/>
                  <w:sz w:val="24"/>
                  <w:szCs w:val="24"/>
                  <w:u w:val="single"/>
                </w:rPr>
                <w:t>《绿色设计产品评价技术规范 智能终端 平板电脑》</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1020-2018</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111</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19" w:history="1">
              <w:r w:rsidR="009830AE" w:rsidRPr="009830AE">
                <w:rPr>
                  <w:rFonts w:ascii="宋体" w:eastAsia="宋体" w:hAnsi="宋体" w:cs="宋体" w:hint="eastAsia"/>
                  <w:color w:val="0000FF"/>
                  <w:kern w:val="0"/>
                  <w:sz w:val="24"/>
                  <w:szCs w:val="24"/>
                  <w:u w:val="single"/>
                </w:rPr>
                <w:t>《绿色设计产品评价技术规范 金属化薄膜电容器》</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1032-2019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112</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20" w:history="1">
              <w:r w:rsidR="009830AE" w:rsidRPr="009830AE">
                <w:rPr>
                  <w:rFonts w:ascii="宋体" w:eastAsia="宋体" w:hAnsi="宋体" w:cs="宋体" w:hint="eastAsia"/>
                  <w:color w:val="0000FF"/>
                  <w:kern w:val="0"/>
                  <w:sz w:val="24"/>
                  <w:szCs w:val="24"/>
                  <w:u w:val="single"/>
                </w:rPr>
                <w:t>《绿色设计产品评价技术规范 投影机》</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1033-2019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113</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21" w:history="1">
              <w:r w:rsidR="009830AE" w:rsidRPr="009830AE">
                <w:rPr>
                  <w:rFonts w:ascii="宋体" w:eastAsia="宋体" w:hAnsi="宋体" w:cs="宋体" w:hint="eastAsia"/>
                  <w:color w:val="0000FF"/>
                  <w:kern w:val="0"/>
                  <w:sz w:val="24"/>
                  <w:szCs w:val="24"/>
                  <w:u w:val="single"/>
                </w:rPr>
                <w:t>《绿色设计产品评价技术规范 监视器》</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1068-2020</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114</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22" w:history="1">
              <w:r w:rsidR="009830AE" w:rsidRPr="009830AE">
                <w:rPr>
                  <w:rFonts w:ascii="宋体" w:eastAsia="宋体" w:hAnsi="宋体" w:cs="宋体" w:hint="eastAsia"/>
                  <w:color w:val="0000FF"/>
                  <w:kern w:val="0"/>
                  <w:sz w:val="24"/>
                  <w:szCs w:val="24"/>
                  <w:u w:val="single"/>
                </w:rPr>
                <w:t>《绿色设计产品评价技术规范 智能终端 头戴式设备》</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1069-2020</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115</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23" w:history="1">
              <w:r w:rsidR="009830AE" w:rsidRPr="009830AE">
                <w:rPr>
                  <w:rFonts w:ascii="宋体" w:eastAsia="宋体" w:hAnsi="宋体" w:cs="宋体" w:hint="eastAsia"/>
                  <w:color w:val="0000FF"/>
                  <w:kern w:val="0"/>
                  <w:sz w:val="24"/>
                  <w:szCs w:val="24"/>
                  <w:u w:val="single"/>
                </w:rPr>
                <w:t>《绿色设计产品评价技术规范 印制电路板》</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1070-2020</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116</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24" w:history="1">
              <w:r w:rsidR="009830AE" w:rsidRPr="009830AE">
                <w:rPr>
                  <w:rFonts w:ascii="宋体" w:eastAsia="宋体" w:hAnsi="宋体" w:cs="宋体" w:hint="eastAsia"/>
                  <w:color w:val="0000FF"/>
                  <w:kern w:val="0"/>
                  <w:sz w:val="24"/>
                  <w:szCs w:val="24"/>
                  <w:u w:val="single"/>
                </w:rPr>
                <w:t>《绿色设计产品评价技术规范 基础机电继电器》</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1071-2020</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117</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25" w:history="1">
              <w:r w:rsidR="009830AE" w:rsidRPr="009830AE">
                <w:rPr>
                  <w:rFonts w:ascii="宋体" w:eastAsia="宋体" w:hAnsi="宋体" w:cs="宋体" w:hint="eastAsia"/>
                  <w:color w:val="0000FF"/>
                  <w:kern w:val="0"/>
                  <w:sz w:val="24"/>
                  <w:szCs w:val="24"/>
                  <w:u w:val="single"/>
                </w:rPr>
                <w:t>《绿色设计产品评价技术规范 鼓粉盒》</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1072-2020</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118</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26" w:history="1">
              <w:r w:rsidR="009830AE" w:rsidRPr="009830AE">
                <w:rPr>
                  <w:rFonts w:ascii="宋体" w:eastAsia="宋体" w:hAnsi="宋体" w:cs="宋体" w:hint="eastAsia"/>
                  <w:color w:val="0000FF"/>
                  <w:kern w:val="0"/>
                  <w:sz w:val="24"/>
                  <w:szCs w:val="24"/>
                  <w:u w:val="single"/>
                </w:rPr>
                <w:t>《绿色设计产品评价技术规范 光导鼓》</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1073-2020</w:t>
            </w:r>
          </w:p>
        </w:tc>
      </w:tr>
      <w:tr w:rsidR="009830AE" w:rsidRPr="009830AE" w:rsidTr="009830AE">
        <w:trPr>
          <w:trHeight w:val="435"/>
          <w:jc w:val="center"/>
        </w:trPr>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119</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27" w:history="1">
              <w:r w:rsidR="009830AE" w:rsidRPr="009830AE">
                <w:rPr>
                  <w:rFonts w:ascii="宋体" w:eastAsia="宋体" w:hAnsi="宋体" w:cs="宋体" w:hint="eastAsia"/>
                  <w:color w:val="0000FF"/>
                  <w:kern w:val="0"/>
                  <w:sz w:val="24"/>
                  <w:szCs w:val="24"/>
                  <w:u w:val="single"/>
                </w:rPr>
                <w:t>《绿色设计产品评价技术规范 光伏硅片》</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T/CESA 1074-2020</w:t>
            </w:r>
          </w:p>
        </w:tc>
      </w:tr>
      <w:tr w:rsidR="009830AE" w:rsidRPr="009830AE" w:rsidTr="009830AE">
        <w:trPr>
          <w:trHeight w:val="435"/>
          <w:jc w:val="center"/>
        </w:trPr>
        <w:tc>
          <w:tcPr>
            <w:tcW w:w="936"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A3C21">
            <w:pPr>
              <w:widowControl/>
              <w:jc w:val="center"/>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T/CPIA 0021-2020</w:t>
            </w:r>
          </w:p>
        </w:tc>
      </w:tr>
      <w:tr w:rsidR="009830AE" w:rsidRPr="009830AE" w:rsidTr="009830AE">
        <w:trPr>
          <w:trHeight w:val="480"/>
          <w:jc w:val="center"/>
        </w:trPr>
        <w:tc>
          <w:tcPr>
            <w:tcW w:w="83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30AE" w:rsidRPr="009830AE" w:rsidRDefault="009830AE" w:rsidP="009A3C21">
            <w:pPr>
              <w:widowControl/>
              <w:jc w:val="left"/>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通信行业</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120</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28" w:history="1">
              <w:r w:rsidR="009830AE" w:rsidRPr="009830AE">
                <w:rPr>
                  <w:rFonts w:ascii="宋体" w:eastAsia="宋体" w:hAnsi="宋体" w:cs="宋体" w:hint="eastAsia"/>
                  <w:color w:val="0000FF"/>
                  <w:kern w:val="0"/>
                  <w:sz w:val="24"/>
                  <w:szCs w:val="24"/>
                  <w:u w:val="single"/>
                </w:rPr>
                <w:t>《绿色设计产品评价技术规范 光网络终端》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YDB 192-2017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121</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29" w:history="1">
              <w:r w:rsidR="009830AE" w:rsidRPr="009830AE">
                <w:rPr>
                  <w:rFonts w:ascii="宋体" w:eastAsia="宋体" w:hAnsi="宋体" w:cs="宋体" w:hint="eastAsia"/>
                  <w:color w:val="0000FF"/>
                  <w:kern w:val="0"/>
                  <w:sz w:val="24"/>
                  <w:szCs w:val="24"/>
                  <w:u w:val="single"/>
                </w:rPr>
                <w:t>《绿色设计产品评价技术规范 以太网交换机》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YDB 193-2017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122</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30" w:history="1">
              <w:r w:rsidR="009830AE" w:rsidRPr="009830AE">
                <w:rPr>
                  <w:rFonts w:ascii="宋体" w:eastAsia="宋体" w:hAnsi="宋体" w:cs="宋体" w:hint="eastAsia"/>
                  <w:color w:val="0000FF"/>
                  <w:kern w:val="0"/>
                  <w:sz w:val="24"/>
                  <w:szCs w:val="24"/>
                  <w:u w:val="single"/>
                </w:rPr>
                <w:t>《绿色设计产品评价技术规范 移动通信终端》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YDB 194-2017</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123</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31" w:history="1">
              <w:r w:rsidR="009830AE" w:rsidRPr="009830AE">
                <w:rPr>
                  <w:rFonts w:ascii="宋体" w:eastAsia="宋体" w:hAnsi="宋体" w:cs="宋体" w:hint="eastAsia"/>
                  <w:color w:val="0000FF"/>
                  <w:kern w:val="0"/>
                  <w:sz w:val="24"/>
                  <w:szCs w:val="24"/>
                  <w:u w:val="single"/>
                </w:rPr>
                <w:t>《绿色设计产品评价技术规范 可穿戴无线通信设备 腕戴式》</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T/CCSA 251-2019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124</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32" w:history="1">
              <w:r w:rsidR="009830AE" w:rsidRPr="009830AE">
                <w:rPr>
                  <w:rFonts w:ascii="宋体" w:eastAsia="宋体" w:hAnsi="宋体" w:cs="宋体" w:hint="eastAsia"/>
                  <w:color w:val="0000FF"/>
                  <w:kern w:val="0"/>
                  <w:sz w:val="24"/>
                  <w:szCs w:val="24"/>
                  <w:u w:val="single"/>
                </w:rPr>
                <w:t>《绿色设计产品评价技术规范 可穿戴无线通信设备 头戴、近眼显示设备》</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T/CCSA 252-2019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125</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33" w:history="1">
              <w:r w:rsidR="009830AE" w:rsidRPr="009830AE">
                <w:rPr>
                  <w:rFonts w:ascii="宋体" w:eastAsia="宋体" w:hAnsi="宋体" w:cs="宋体" w:hint="eastAsia"/>
                  <w:color w:val="0000FF"/>
                  <w:kern w:val="0"/>
                  <w:sz w:val="24"/>
                  <w:szCs w:val="24"/>
                  <w:u w:val="single"/>
                </w:rPr>
                <w:t>《绿色设计产品评价技术规范 服务器》</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T/CCSA 253-2019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126</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34" w:history="1">
              <w:r w:rsidR="009830AE" w:rsidRPr="009830AE">
                <w:rPr>
                  <w:rFonts w:ascii="宋体" w:eastAsia="宋体" w:hAnsi="宋体" w:cs="宋体" w:hint="eastAsia"/>
                  <w:color w:val="0000FF"/>
                  <w:kern w:val="0"/>
                  <w:sz w:val="24"/>
                  <w:szCs w:val="24"/>
                  <w:u w:val="single"/>
                </w:rPr>
                <w:t>《绿色设计产品评价技术规范 视频会议设备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T/CCSA 254-2019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127</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35" w:history="1">
              <w:r w:rsidR="009830AE" w:rsidRPr="009830AE">
                <w:rPr>
                  <w:rFonts w:ascii="宋体" w:eastAsia="宋体" w:hAnsi="宋体" w:cs="宋体" w:hint="eastAsia"/>
                  <w:color w:val="0000FF"/>
                  <w:kern w:val="0"/>
                  <w:sz w:val="24"/>
                  <w:szCs w:val="24"/>
                  <w:u w:val="single"/>
                </w:rPr>
                <w:t>《绿色设计产品评价技术规范 光缆》</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T/CCSA 255-2019</w:t>
            </w:r>
          </w:p>
        </w:tc>
      </w:tr>
      <w:tr w:rsidR="009830AE" w:rsidRPr="009830AE" w:rsidTr="009830AE">
        <w:trPr>
          <w:trHeight w:val="435"/>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128</w:t>
            </w:r>
          </w:p>
        </w:tc>
        <w:tc>
          <w:tcPr>
            <w:tcW w:w="5129" w:type="dxa"/>
            <w:tcBorders>
              <w:top w:val="nil"/>
              <w:left w:val="nil"/>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36" w:history="1">
              <w:r w:rsidR="009830AE" w:rsidRPr="009830AE">
                <w:rPr>
                  <w:rFonts w:ascii="宋体" w:eastAsia="宋体" w:hAnsi="宋体" w:cs="宋体" w:hint="eastAsia"/>
                  <w:color w:val="0000FF"/>
                  <w:kern w:val="0"/>
                  <w:sz w:val="24"/>
                  <w:szCs w:val="24"/>
                  <w:u w:val="single"/>
                </w:rPr>
                <w:t>《绿色设计产品评价技术规范 通信电缆》</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T/CCSA 256-2019</w:t>
            </w:r>
          </w:p>
        </w:tc>
      </w:tr>
      <w:tr w:rsidR="009830AE" w:rsidRPr="009830AE" w:rsidTr="009830AE">
        <w:trPr>
          <w:trHeight w:val="480"/>
          <w:jc w:val="center"/>
        </w:trPr>
        <w:tc>
          <w:tcPr>
            <w:tcW w:w="83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30AE" w:rsidRPr="009830AE" w:rsidRDefault="009830AE" w:rsidP="009A3C21">
            <w:pPr>
              <w:widowControl/>
              <w:jc w:val="left"/>
              <w:rPr>
                <w:rFonts w:ascii="宋体" w:eastAsia="宋体" w:hAnsi="宋体" w:cs="宋体"/>
                <w:b/>
                <w:bCs/>
                <w:color w:val="070707"/>
                <w:kern w:val="0"/>
                <w:sz w:val="24"/>
                <w:szCs w:val="24"/>
              </w:rPr>
            </w:pPr>
            <w:r w:rsidRPr="009830AE">
              <w:rPr>
                <w:rFonts w:ascii="宋体" w:eastAsia="宋体" w:hAnsi="宋体" w:cs="宋体" w:hint="eastAsia"/>
                <w:b/>
                <w:bCs/>
                <w:color w:val="070707"/>
                <w:kern w:val="0"/>
                <w:sz w:val="24"/>
                <w:szCs w:val="24"/>
              </w:rPr>
              <w:t>其他</w:t>
            </w:r>
          </w:p>
        </w:tc>
      </w:tr>
      <w:tr w:rsidR="009830AE" w:rsidRPr="009830AE" w:rsidTr="009830AE">
        <w:trPr>
          <w:trHeight w:val="435"/>
          <w:jc w:val="center"/>
        </w:trPr>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830AE" w:rsidRPr="009830AE" w:rsidRDefault="009830AE" w:rsidP="009A3C21">
            <w:pPr>
              <w:widowControl/>
              <w:jc w:val="center"/>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129</w:t>
            </w:r>
          </w:p>
        </w:tc>
        <w:tc>
          <w:tcPr>
            <w:tcW w:w="5129" w:type="dxa"/>
            <w:vMerge w:val="restart"/>
            <w:tcBorders>
              <w:top w:val="nil"/>
              <w:left w:val="single" w:sz="4" w:space="0" w:color="auto"/>
              <w:bottom w:val="single" w:sz="4" w:space="0" w:color="auto"/>
              <w:right w:val="single" w:sz="4" w:space="0" w:color="auto"/>
            </w:tcBorders>
            <w:shd w:val="clear" w:color="auto" w:fill="auto"/>
            <w:vAlign w:val="center"/>
            <w:hideMark/>
          </w:tcPr>
          <w:p w:rsidR="009830AE" w:rsidRPr="009830AE" w:rsidRDefault="000D43CC" w:rsidP="009830AE">
            <w:pPr>
              <w:widowControl/>
              <w:rPr>
                <w:rFonts w:ascii="宋体" w:eastAsia="宋体" w:hAnsi="宋体" w:cs="宋体"/>
                <w:color w:val="0000FF"/>
                <w:kern w:val="0"/>
                <w:sz w:val="24"/>
                <w:szCs w:val="24"/>
                <w:u w:val="single"/>
              </w:rPr>
            </w:pPr>
            <w:hyperlink r:id="rId137" w:history="1">
              <w:r w:rsidR="009830AE" w:rsidRPr="009830AE">
                <w:rPr>
                  <w:rFonts w:ascii="宋体" w:eastAsia="宋体" w:hAnsi="宋体" w:cs="宋体" w:hint="eastAsia"/>
                  <w:color w:val="0000FF"/>
                  <w:kern w:val="0"/>
                  <w:sz w:val="24"/>
                  <w:szCs w:val="24"/>
                  <w:u w:val="single"/>
                </w:rPr>
                <w:t>《绿色设计产品评价技术规范 智能坐便器》 </w:t>
              </w:r>
            </w:hyperlink>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T/CAGP 0021-2017，</w:t>
            </w:r>
          </w:p>
        </w:tc>
      </w:tr>
      <w:tr w:rsidR="009830AE" w:rsidRPr="009830AE" w:rsidTr="009830AE">
        <w:trPr>
          <w:trHeight w:val="435"/>
          <w:jc w:val="center"/>
        </w:trPr>
        <w:tc>
          <w:tcPr>
            <w:tcW w:w="936" w:type="dxa"/>
            <w:vMerge/>
            <w:tcBorders>
              <w:top w:val="nil"/>
              <w:left w:val="single" w:sz="4" w:space="0" w:color="auto"/>
              <w:bottom w:val="single" w:sz="4" w:space="0" w:color="000000"/>
              <w:right w:val="single" w:sz="4" w:space="0" w:color="auto"/>
            </w:tcBorders>
            <w:vAlign w:val="center"/>
            <w:hideMark/>
          </w:tcPr>
          <w:p w:rsidR="009830AE" w:rsidRPr="009830AE" w:rsidRDefault="009830AE" w:rsidP="009830AE">
            <w:pPr>
              <w:widowControl/>
              <w:jc w:val="left"/>
              <w:rPr>
                <w:rFonts w:ascii="宋体" w:eastAsia="宋体" w:hAnsi="宋体" w:cs="宋体"/>
                <w:color w:val="070707"/>
                <w:kern w:val="0"/>
                <w:sz w:val="24"/>
                <w:szCs w:val="24"/>
              </w:rPr>
            </w:pPr>
          </w:p>
        </w:tc>
        <w:tc>
          <w:tcPr>
            <w:tcW w:w="5129" w:type="dxa"/>
            <w:vMerge/>
            <w:tcBorders>
              <w:top w:val="nil"/>
              <w:left w:val="single" w:sz="4" w:space="0" w:color="auto"/>
              <w:bottom w:val="single" w:sz="4" w:space="0" w:color="auto"/>
              <w:right w:val="single" w:sz="4" w:space="0" w:color="auto"/>
            </w:tcBorders>
            <w:vAlign w:val="center"/>
            <w:hideMark/>
          </w:tcPr>
          <w:p w:rsidR="009830AE" w:rsidRPr="009830AE" w:rsidRDefault="009830AE" w:rsidP="009830AE">
            <w:pPr>
              <w:widowControl/>
              <w:jc w:val="left"/>
              <w:rPr>
                <w:rFonts w:ascii="宋体" w:eastAsia="宋体" w:hAnsi="宋体" w:cs="宋体"/>
                <w:color w:val="0000FF"/>
                <w:kern w:val="0"/>
                <w:sz w:val="24"/>
                <w:szCs w:val="24"/>
                <w:u w:val="single"/>
              </w:rPr>
            </w:pPr>
          </w:p>
        </w:tc>
        <w:tc>
          <w:tcPr>
            <w:tcW w:w="2256" w:type="dxa"/>
            <w:tcBorders>
              <w:top w:val="nil"/>
              <w:left w:val="nil"/>
              <w:bottom w:val="single" w:sz="4" w:space="0" w:color="auto"/>
              <w:right w:val="single" w:sz="4" w:space="0" w:color="auto"/>
            </w:tcBorders>
            <w:shd w:val="clear" w:color="auto" w:fill="auto"/>
            <w:vAlign w:val="center"/>
            <w:hideMark/>
          </w:tcPr>
          <w:p w:rsidR="009830AE" w:rsidRPr="009830AE" w:rsidRDefault="009830AE" w:rsidP="009830AE">
            <w:pPr>
              <w:widowControl/>
              <w:rPr>
                <w:rFonts w:ascii="宋体" w:eastAsia="宋体" w:hAnsi="宋体" w:cs="宋体"/>
                <w:color w:val="070707"/>
                <w:kern w:val="0"/>
                <w:sz w:val="24"/>
                <w:szCs w:val="24"/>
              </w:rPr>
            </w:pPr>
            <w:r w:rsidRPr="009830AE">
              <w:rPr>
                <w:rFonts w:ascii="宋体" w:eastAsia="宋体" w:hAnsi="宋体" w:cs="宋体" w:hint="eastAsia"/>
                <w:color w:val="070707"/>
                <w:kern w:val="0"/>
                <w:sz w:val="24"/>
                <w:szCs w:val="24"/>
              </w:rPr>
              <w:t>T/CAB  0021-2017</w:t>
            </w:r>
          </w:p>
        </w:tc>
      </w:tr>
    </w:tbl>
    <w:p w:rsidR="009830AE" w:rsidRPr="009830AE" w:rsidRDefault="009830AE" w:rsidP="009830AE">
      <w:pPr>
        <w:adjustRightInd w:val="0"/>
        <w:snapToGrid w:val="0"/>
        <w:spacing w:line="560" w:lineRule="exact"/>
        <w:rPr>
          <w:rFonts w:ascii="仿宋_GB2312" w:eastAsia="仿宋_GB2312" w:cs="宋体"/>
          <w:sz w:val="24"/>
          <w:szCs w:val="24"/>
        </w:rPr>
      </w:pPr>
      <w:r w:rsidRPr="009830AE">
        <w:rPr>
          <w:rFonts w:ascii="仿宋_GB2312" w:eastAsia="仿宋_GB2312" w:cs="宋体" w:hint="eastAsia"/>
          <w:sz w:val="24"/>
          <w:szCs w:val="24"/>
        </w:rPr>
        <w:t>注：以工业和信息化部最新发布的“绿色设计产品标准清单”为准。</w:t>
      </w:r>
    </w:p>
    <w:p w:rsidR="009830AE" w:rsidRPr="009830AE" w:rsidRDefault="009830AE" w:rsidP="009830AE">
      <w:pPr>
        <w:adjustRightInd w:val="0"/>
        <w:snapToGrid w:val="0"/>
        <w:rPr>
          <w:rFonts w:ascii="仿宋_GB2312" w:eastAsia="仿宋_GB2312" w:cs="宋体"/>
          <w:sz w:val="18"/>
          <w:szCs w:val="18"/>
        </w:rPr>
      </w:pPr>
    </w:p>
    <w:p w:rsidR="009830AE" w:rsidRPr="009830AE" w:rsidRDefault="009830AE" w:rsidP="009830AE">
      <w:pPr>
        <w:adjustRightInd w:val="0"/>
        <w:snapToGrid w:val="0"/>
        <w:rPr>
          <w:rFonts w:ascii="仿宋_GB2312" w:eastAsia="仿宋_GB2312" w:cs="宋体"/>
          <w:sz w:val="18"/>
          <w:szCs w:val="18"/>
        </w:rPr>
      </w:pPr>
    </w:p>
    <w:p w:rsidR="009830AE" w:rsidRDefault="009830AE" w:rsidP="009830AE">
      <w:pPr>
        <w:adjustRightInd w:val="0"/>
        <w:snapToGrid w:val="0"/>
        <w:rPr>
          <w:rFonts w:ascii="仿宋_GB2312" w:eastAsia="仿宋_GB2312" w:cs="宋体"/>
          <w:sz w:val="24"/>
          <w:szCs w:val="24"/>
        </w:rPr>
      </w:pPr>
    </w:p>
    <w:sectPr w:rsidR="009830AE" w:rsidSect="001D5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16B" w:rsidRDefault="0071016B" w:rsidP="001D5FA1">
      <w:r>
        <w:separator/>
      </w:r>
    </w:p>
  </w:endnote>
  <w:endnote w:type="continuationSeparator" w:id="0">
    <w:p w:rsidR="0071016B" w:rsidRDefault="0071016B" w:rsidP="001D5F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体">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EB" w:rsidRDefault="000D43CC">
    <w:pPr>
      <w:spacing w:line="220" w:lineRule="atLeast"/>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119EB" w:rsidRDefault="000D43CC">
                <w:pPr>
                  <w:pStyle w:val="a3"/>
                </w:pPr>
                <w:fldSimple w:instr=" PAGE  \* MERGEFORMAT ">
                  <w:r w:rsidR="00E0395E">
                    <w:rPr>
                      <w:noProof/>
                    </w:rPr>
                    <w:t>- 2 -</w:t>
                  </w:r>
                </w:fldSimple>
              </w:p>
            </w:txbxContent>
          </v:textbox>
          <w10:wrap anchorx="margin"/>
        </v:shape>
      </w:pict>
    </w:r>
  </w:p>
  <w:p w:rsidR="008119EB" w:rsidRDefault="008119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16B" w:rsidRDefault="0071016B" w:rsidP="001D5FA1">
      <w:r>
        <w:separator/>
      </w:r>
    </w:p>
  </w:footnote>
  <w:footnote w:type="continuationSeparator" w:id="0">
    <w:p w:rsidR="0071016B" w:rsidRDefault="0071016B" w:rsidP="001D5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EB" w:rsidRDefault="008119EB">
    <w:pPr>
      <w:spacing w:line="220" w:lineRule="atLea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C21887"/>
    <w:rsid w:val="00083CEA"/>
    <w:rsid w:val="000D43CC"/>
    <w:rsid w:val="001B3DE0"/>
    <w:rsid w:val="001D5FA1"/>
    <w:rsid w:val="00485C90"/>
    <w:rsid w:val="0071016B"/>
    <w:rsid w:val="007A0023"/>
    <w:rsid w:val="008119EB"/>
    <w:rsid w:val="009830AE"/>
    <w:rsid w:val="009A3C21"/>
    <w:rsid w:val="00AE6444"/>
    <w:rsid w:val="00C571C8"/>
    <w:rsid w:val="00E0395E"/>
    <w:rsid w:val="00E61211"/>
    <w:rsid w:val="00EA60BC"/>
    <w:rsid w:val="00ED211E"/>
    <w:rsid w:val="55252156"/>
    <w:rsid w:val="66AE7E2F"/>
    <w:rsid w:val="75C21887"/>
    <w:rsid w:val="7DF324FC"/>
    <w:rsid w:val="7EAC56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FA1"/>
    <w:pPr>
      <w:widowControl w:val="0"/>
      <w:jc w:val="both"/>
    </w:pPr>
    <w:rPr>
      <w:rFonts w:ascii="Times New Roman" w:eastAsia="仿宋体" w:hAnsi="Times New Roman"/>
      <w:kern w:val="2"/>
      <w:sz w:val="32"/>
    </w:rPr>
  </w:style>
  <w:style w:type="paragraph" w:styleId="1">
    <w:name w:val="heading 1"/>
    <w:basedOn w:val="a"/>
    <w:next w:val="a"/>
    <w:qFormat/>
    <w:rsid w:val="001D5F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D5FA1"/>
    <w:pPr>
      <w:tabs>
        <w:tab w:val="center" w:pos="4153"/>
        <w:tab w:val="right" w:pos="8306"/>
      </w:tabs>
      <w:snapToGrid w:val="0"/>
      <w:jc w:val="left"/>
    </w:pPr>
    <w:rPr>
      <w:sz w:val="18"/>
    </w:rPr>
  </w:style>
  <w:style w:type="paragraph" w:styleId="a4">
    <w:name w:val="Normal (Web)"/>
    <w:basedOn w:val="a"/>
    <w:qFormat/>
    <w:rsid w:val="001D5FA1"/>
    <w:pPr>
      <w:widowControl/>
      <w:spacing w:before="100" w:beforeAutospacing="1" w:after="100" w:afterAutospacing="1" w:line="250" w:lineRule="atLeast"/>
      <w:jc w:val="left"/>
    </w:pPr>
    <w:rPr>
      <w:rFonts w:ascii="Arial Unicode MS" w:eastAsia="Arial Unicode MS" w:hAnsi="Arial Unicode MS" w:cs="Arial Unicode MS"/>
      <w:kern w:val="0"/>
      <w:sz w:val="24"/>
      <w:szCs w:val="24"/>
    </w:rPr>
  </w:style>
  <w:style w:type="character" w:styleId="a5">
    <w:name w:val="Strong"/>
    <w:basedOn w:val="a0"/>
    <w:qFormat/>
    <w:rsid w:val="001D5FA1"/>
    <w:rPr>
      <w:b/>
      <w:bCs/>
    </w:rPr>
  </w:style>
  <w:style w:type="paragraph" w:styleId="a6">
    <w:name w:val="header"/>
    <w:basedOn w:val="a"/>
    <w:link w:val="Char"/>
    <w:rsid w:val="00EA6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A60BC"/>
    <w:rPr>
      <w:rFonts w:ascii="Times New Roman" w:eastAsia="仿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430497">
      <w:bodyDiv w:val="1"/>
      <w:marLeft w:val="0"/>
      <w:marRight w:val="0"/>
      <w:marTop w:val="0"/>
      <w:marBottom w:val="0"/>
      <w:divBdr>
        <w:top w:val="none" w:sz="0" w:space="0" w:color="auto"/>
        <w:left w:val="none" w:sz="0" w:space="0" w:color="auto"/>
        <w:bottom w:val="none" w:sz="0" w:space="0" w:color="auto"/>
        <w:right w:val="none" w:sz="0" w:space="0" w:color="auto"/>
      </w:divBdr>
    </w:div>
    <w:div w:id="536695866">
      <w:bodyDiv w:val="1"/>
      <w:marLeft w:val="0"/>
      <w:marRight w:val="0"/>
      <w:marTop w:val="0"/>
      <w:marBottom w:val="0"/>
      <w:divBdr>
        <w:top w:val="none" w:sz="0" w:space="0" w:color="auto"/>
        <w:left w:val="none" w:sz="0" w:space="0" w:color="auto"/>
        <w:bottom w:val="none" w:sz="0" w:space="0" w:color="auto"/>
        <w:right w:val="none" w:sz="0" w:space="0" w:color="auto"/>
      </w:divBdr>
    </w:div>
    <w:div w:id="106957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miit.gov.cn/n1146285/n1146352/n3054355/n3057542/n3057545/c7796801/part/7796877.pdf" TargetMode="External"/><Relationship Id="rId117" Type="http://schemas.openxmlformats.org/officeDocument/2006/relationships/hyperlink" Target="http://www.miit.gov.cn/n1146285/n1146352/n3054355/n3057542/n3057545/c7796801/part/7797284.pdf" TargetMode="External"/><Relationship Id="rId21" Type="http://schemas.openxmlformats.org/officeDocument/2006/relationships/hyperlink" Target="http://www.miit.gov.cn/n1146285/n1146352/n3054355/n3057542/n3057545/c7796801/part/7796872.pdf" TargetMode="External"/><Relationship Id="rId42" Type="http://schemas.openxmlformats.org/officeDocument/2006/relationships/hyperlink" Target="http://www.miit.gov.cn/n1146285/n1146352/n3054355/n3057542/n3057545/c7796801/part/7796924.pdf" TargetMode="External"/><Relationship Id="rId47" Type="http://schemas.openxmlformats.org/officeDocument/2006/relationships/hyperlink" Target="http://www.miit.gov.cn/n1146285/n1146352/n3054355/n3057542/n3057545/c7796801/part/7796947.pdf" TargetMode="External"/><Relationship Id="rId63" Type="http://schemas.openxmlformats.org/officeDocument/2006/relationships/hyperlink" Target="http://www.miit.gov.cn/n1146285/n1146352/n3054355/n3057542/n3057545/c7796801/part/7797017.pdf" TargetMode="External"/><Relationship Id="rId68" Type="http://schemas.openxmlformats.org/officeDocument/2006/relationships/hyperlink" Target="http://www.miit.gov.cn/n1146285/n1146352/n3054355/n3057542/n3057545/c7796801/part/7797022.pdf" TargetMode="External"/><Relationship Id="rId84" Type="http://schemas.openxmlformats.org/officeDocument/2006/relationships/hyperlink" Target="http://www.miit.gov.cn/n1146285/n1146352/n3054355/n3057542/n3057545/c7796801/part/7797153.pdf" TargetMode="External"/><Relationship Id="rId89" Type="http://schemas.openxmlformats.org/officeDocument/2006/relationships/hyperlink" Target="http://www.miit.gov.cn/n1146285/n1146352/n3054355/n3057542/n3057545/c7796801/part/7797190.pdf" TargetMode="External"/><Relationship Id="rId112" Type="http://schemas.openxmlformats.org/officeDocument/2006/relationships/hyperlink" Target="http://www.miit.gov.cn/n1146285/n1146352/n3054355/n3057542/n3057545/c7796801/part/7797279.pdf" TargetMode="External"/><Relationship Id="rId133" Type="http://schemas.openxmlformats.org/officeDocument/2006/relationships/hyperlink" Target="http://www.miit.gov.cn/n1146285/n1146352/n3054355/n3057542/n3057545/c7796801/part/7797312.pdf" TargetMode="External"/><Relationship Id="rId138" Type="http://schemas.openxmlformats.org/officeDocument/2006/relationships/fontTable" Target="fontTable.xml"/><Relationship Id="rId16" Type="http://schemas.openxmlformats.org/officeDocument/2006/relationships/hyperlink" Target="http://www.miit.gov.cn/n1146285/n1146352/n3054355/n3057542/n3057545/c7796801/part/7796867.pdf" TargetMode="External"/><Relationship Id="rId107" Type="http://schemas.openxmlformats.org/officeDocument/2006/relationships/hyperlink" Target="http://www.miit.gov.cn/n1146285/n1146352/n3054355/n3057542/n3057545/c7796801/part/7797274.pdf" TargetMode="External"/><Relationship Id="rId11" Type="http://schemas.openxmlformats.org/officeDocument/2006/relationships/hyperlink" Target="http://www.miit.gov.cn/n1146285/n1146352/n3054355/n3057542/n3057545/c7796801/part/7796857.pdf" TargetMode="External"/><Relationship Id="rId32" Type="http://schemas.openxmlformats.org/officeDocument/2006/relationships/hyperlink" Target="http://www.miit.gov.cn/n1146285/n1146352/n3054355/n3057542/n3057545/c7796801/part/7796914.pdf" TargetMode="External"/><Relationship Id="rId37" Type="http://schemas.openxmlformats.org/officeDocument/2006/relationships/hyperlink" Target="http://www.miit.gov.cn/n1146285/n1146352/n3054355/n3057542/n3057545/c7796801/part/7796919.pdf" TargetMode="External"/><Relationship Id="rId53" Type="http://schemas.openxmlformats.org/officeDocument/2006/relationships/hyperlink" Target="http://www.miit.gov.cn/n1146285/n1146352/n3054355/n3057542/n3057545/c7796801/part/7796953.pdf" TargetMode="External"/><Relationship Id="rId58" Type="http://schemas.openxmlformats.org/officeDocument/2006/relationships/hyperlink" Target="http://www.miit.gov.cn/n1146285/n1146352/n3054355/n3057542/n3057545/c7796801/part/7797012.pdf" TargetMode="External"/><Relationship Id="rId74" Type="http://schemas.openxmlformats.org/officeDocument/2006/relationships/hyperlink" Target="http://www.miit.gov.cn/n1146285/n1146352/n3054355/n3057542/n3057545/c7796801/part/7797028.pdf" TargetMode="External"/><Relationship Id="rId79" Type="http://schemas.openxmlformats.org/officeDocument/2006/relationships/hyperlink" Target="http://www.miit.gov.cn/n1146285/n1146352/n3054355/n3057542/n3057545/c7796801/part/7797148.pdf" TargetMode="External"/><Relationship Id="rId102" Type="http://schemas.openxmlformats.org/officeDocument/2006/relationships/hyperlink" Target="http://www.miit.gov.cn/n1146285/n1146352/n3054355/n3057542/n3057545/c7796801/part/7797248.pdf" TargetMode="External"/><Relationship Id="rId123" Type="http://schemas.openxmlformats.org/officeDocument/2006/relationships/hyperlink" Target="http://www.miit.gov.cn/n1146285/n1146352/n3054355/n3057542/n3057545/c7796801/part/7797293.pdf" TargetMode="External"/><Relationship Id="rId128" Type="http://schemas.openxmlformats.org/officeDocument/2006/relationships/hyperlink" Target="http://www.miit.gov.cn/n1146285/n1146352/n3054355/n3057542/n3057545/c7796801/part/7797307.pdf" TargetMode="External"/><Relationship Id="rId5" Type="http://schemas.openxmlformats.org/officeDocument/2006/relationships/footnotes" Target="footnotes.xml"/><Relationship Id="rId90" Type="http://schemas.openxmlformats.org/officeDocument/2006/relationships/hyperlink" Target="http://www.miit.gov.cn/n1146285/n1146352/n3054355/n3057542/n3057545/c7796801/part/7797191.pdf" TargetMode="External"/><Relationship Id="rId95" Type="http://schemas.openxmlformats.org/officeDocument/2006/relationships/hyperlink" Target="http://www.miit.gov.cn/n1146285/n1146352/n3054355/n3057542/n3057545/c7796801/part/7797226.pdf" TargetMode="External"/><Relationship Id="rId22" Type="http://schemas.openxmlformats.org/officeDocument/2006/relationships/hyperlink" Target="http://www.miit.gov.cn/n1146285/n1146352/n3054355/n3057542/n3057545/c7796801/part/7796873.pdf" TargetMode="External"/><Relationship Id="rId27" Type="http://schemas.openxmlformats.org/officeDocument/2006/relationships/hyperlink" Target="http://www.miit.gov.cn/n1146285/n1146352/n3054355/n3057542/n3057545/c7796801/part/7796878.pdf" TargetMode="External"/><Relationship Id="rId43" Type="http://schemas.openxmlformats.org/officeDocument/2006/relationships/hyperlink" Target="http://www.miit.gov.cn/n1146285/n1146352/n3054355/n3057542/n3057545/c7796801/part/7796925.pdf" TargetMode="External"/><Relationship Id="rId48" Type="http://schemas.openxmlformats.org/officeDocument/2006/relationships/hyperlink" Target="http://www.miit.gov.cn/n1146285/n1146352/n3054355/n3057542/n3057545/c7796801/part/7796948.pdf" TargetMode="External"/><Relationship Id="rId64" Type="http://schemas.openxmlformats.org/officeDocument/2006/relationships/hyperlink" Target="http://www.miit.gov.cn/n1146285/n1146352/n3054355/n3057542/n3057545/c7796801/part/7797018.pdf" TargetMode="External"/><Relationship Id="rId69" Type="http://schemas.openxmlformats.org/officeDocument/2006/relationships/hyperlink" Target="http://www.miit.gov.cn/n1146285/n1146352/n3054355/n3057542/n3057545/c7796801/part/7797023.pdf" TargetMode="External"/><Relationship Id="rId113" Type="http://schemas.openxmlformats.org/officeDocument/2006/relationships/hyperlink" Target="http://www.miit.gov.cn/n1146285/n1146352/n3054355/n3057542/n3057545/c7796801/part/7797280.pdf" TargetMode="External"/><Relationship Id="rId118" Type="http://schemas.openxmlformats.org/officeDocument/2006/relationships/hyperlink" Target="http://www.miit.gov.cn/n1146285/n1146352/n3054355/n3057542/n3057545/c7796801/part/7797285.pdf" TargetMode="External"/><Relationship Id="rId134" Type="http://schemas.openxmlformats.org/officeDocument/2006/relationships/hyperlink" Target="http://www.miit.gov.cn/n1146285/n1146352/n3054355/n3057542/n3057545/c7796801/part/7797313.pdf" TargetMode="External"/><Relationship Id="rId13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miit.gov.cn/n1146285/n1146352/n3054355/n3057542/n3057545/c7796801/part/7796951.pdf" TargetMode="External"/><Relationship Id="rId72" Type="http://schemas.openxmlformats.org/officeDocument/2006/relationships/hyperlink" Target="http://www.miit.gov.cn/n1146285/n1146352/n3054355/n3057542/n3057545/c7796801/part/7797026.pdf" TargetMode="External"/><Relationship Id="rId80" Type="http://schemas.openxmlformats.org/officeDocument/2006/relationships/hyperlink" Target="http://www.miit.gov.cn/n1146285/n1146352/n3054355/n3057542/n3057545/c7796801/part/7797149.pdf" TargetMode="External"/><Relationship Id="rId85" Type="http://schemas.openxmlformats.org/officeDocument/2006/relationships/hyperlink" Target="http://www.miit.gov.cn/n1146285/n1146352/n3054355/n3057542/n3057545/c7796801/part/7797154.pdf" TargetMode="External"/><Relationship Id="rId93" Type="http://schemas.openxmlformats.org/officeDocument/2006/relationships/hyperlink" Target="http://www.miit.gov.cn/n1146285/n1146352/n3054355/n3057542/n3057545/c7796801/part/7797224.pdf" TargetMode="External"/><Relationship Id="rId98" Type="http://schemas.openxmlformats.org/officeDocument/2006/relationships/hyperlink" Target="http://www.miit.gov.cn/n1146285/n1146352/n3054355/n3057542/n3057545/c7796801/part/7797229.pdf" TargetMode="External"/><Relationship Id="rId121" Type="http://schemas.openxmlformats.org/officeDocument/2006/relationships/hyperlink" Target="http://www.miit.gov.cn/n1146285/n1146352/n3054355/n3057542/n3057545/c7796801/part/7797291.pdf" TargetMode="External"/><Relationship Id="rId3" Type="http://schemas.openxmlformats.org/officeDocument/2006/relationships/settings" Target="settings.xml"/><Relationship Id="rId12" Type="http://schemas.openxmlformats.org/officeDocument/2006/relationships/hyperlink" Target="http://www.miit.gov.cn/n1146285/n1146352/n3054355/n3057542/n3057545/c7796801/part/7796858.pdf" TargetMode="External"/><Relationship Id="rId17" Type="http://schemas.openxmlformats.org/officeDocument/2006/relationships/hyperlink" Target="http://www.miit.gov.cn/n1146285/n1146352/n3054355/n3057542/n3057545/c7796801/part/7796868.pdf" TargetMode="External"/><Relationship Id="rId25" Type="http://schemas.openxmlformats.org/officeDocument/2006/relationships/hyperlink" Target="http://www.miit.gov.cn/n1146285/n1146352/n3054355/n3057542/n3057545/c7796801/part/7796876.pdf" TargetMode="External"/><Relationship Id="rId33" Type="http://schemas.openxmlformats.org/officeDocument/2006/relationships/hyperlink" Target="http://www.miit.gov.cn/n1146285/n1146352/n3054355/n3057542/n3057545/c7796801/part/7796915.pdf" TargetMode="External"/><Relationship Id="rId38" Type="http://schemas.openxmlformats.org/officeDocument/2006/relationships/hyperlink" Target="http://www.miit.gov.cn/n1146285/n1146352/n3054355/n3057542/n3057545/c7796801/part/7796920.pdf" TargetMode="External"/><Relationship Id="rId46" Type="http://schemas.openxmlformats.org/officeDocument/2006/relationships/hyperlink" Target="http://www.miit.gov.cn/n1146285/n1146352/n3054355/n3057542/n3057545/c7796801/part/7796946.pdf" TargetMode="External"/><Relationship Id="rId59" Type="http://schemas.openxmlformats.org/officeDocument/2006/relationships/hyperlink" Target="http://www.miit.gov.cn/n1146285/n1146352/n3054355/n3057542/n3057545/c7796801/part/7797013.pdf" TargetMode="External"/><Relationship Id="rId67" Type="http://schemas.openxmlformats.org/officeDocument/2006/relationships/hyperlink" Target="http://www.miit.gov.cn/n1146285/n1146352/n3054355/n3057542/n3057545/c7796801/part/7797021.pdf" TargetMode="External"/><Relationship Id="rId103" Type="http://schemas.openxmlformats.org/officeDocument/2006/relationships/hyperlink" Target="http://www.miit.gov.cn/n1146285/n1146352/n3054355/n3057542/n3057545/c7796801/part/7797249.pdf" TargetMode="External"/><Relationship Id="rId108" Type="http://schemas.openxmlformats.org/officeDocument/2006/relationships/hyperlink" Target="http://www.miit.gov.cn/n1146285/n1146352/n3054355/n3057542/n3057545/c7796801/part/7797275.pdf" TargetMode="External"/><Relationship Id="rId116" Type="http://schemas.openxmlformats.org/officeDocument/2006/relationships/hyperlink" Target="http://www.miit.gov.cn/n1146285/n1146352/n3054355/n3057542/n3057545/c7796801/part/7797283.pdf" TargetMode="External"/><Relationship Id="rId124" Type="http://schemas.openxmlformats.org/officeDocument/2006/relationships/hyperlink" Target="http://www.miit.gov.cn/n1146285/n1146352/n3054355/n3057542/n3057545/c7796801/part/7797294.pdf" TargetMode="External"/><Relationship Id="rId129" Type="http://schemas.openxmlformats.org/officeDocument/2006/relationships/hyperlink" Target="http://www.miit.gov.cn/n1146285/n1146352/n3054355/n3057542/n3057545/c7796801/part/7797308.pdf" TargetMode="External"/><Relationship Id="rId137" Type="http://schemas.openxmlformats.org/officeDocument/2006/relationships/hyperlink" Target="http://www.miit.gov.cn/n1146285/n1146352/n3054355/n3057542/n3057545/c7796801/part/7797316.pdf" TargetMode="External"/><Relationship Id="rId20" Type="http://schemas.openxmlformats.org/officeDocument/2006/relationships/hyperlink" Target="http://www.miit.gov.cn/n1146285/n1146352/n3054355/n3057542/n3057545/c7796801/part/7796871.pdf" TargetMode="External"/><Relationship Id="rId41" Type="http://schemas.openxmlformats.org/officeDocument/2006/relationships/hyperlink" Target="http://www.miit.gov.cn/n1146285/n1146352/n3054355/n3057542/n3057545/c7796801/part/7796923.pdf" TargetMode="External"/><Relationship Id="rId54" Type="http://schemas.openxmlformats.org/officeDocument/2006/relationships/hyperlink" Target="http://www.miit.gov.cn/n1146285/n1146352/n3054355/n3057542/n3057545/c7796801/part/7796954.pdf" TargetMode="External"/><Relationship Id="rId62" Type="http://schemas.openxmlformats.org/officeDocument/2006/relationships/hyperlink" Target="http://www.miit.gov.cn/n1146285/n1146352/n3054355/n3057542/n3057545/c7796801/part/7797016.pdf" TargetMode="External"/><Relationship Id="rId70" Type="http://schemas.openxmlformats.org/officeDocument/2006/relationships/hyperlink" Target="http://www.miit.gov.cn/n1146285/n1146352/n3054355/n3057542/n3057545/c7796801/part/7797024.pdf" TargetMode="External"/><Relationship Id="rId75" Type="http://schemas.openxmlformats.org/officeDocument/2006/relationships/hyperlink" Target="http://www.miit.gov.cn/n1146285/n1146352/n3054355/n3057542/n3057545/c7796801/part/7797029.pdf" TargetMode="External"/><Relationship Id="rId83" Type="http://schemas.openxmlformats.org/officeDocument/2006/relationships/hyperlink" Target="http://www.miit.gov.cn/n1146285/n1146352/n3054355/n3057542/n3057545/c7796801/part/7797152.pdf" TargetMode="External"/><Relationship Id="rId88" Type="http://schemas.openxmlformats.org/officeDocument/2006/relationships/hyperlink" Target="http://www.miit.gov.cn/n1146285/n1146352/n3054355/n3057542/n3057545/c7796801/part/7797157.pdf" TargetMode="External"/><Relationship Id="rId91" Type="http://schemas.openxmlformats.org/officeDocument/2006/relationships/hyperlink" Target="http://www.miit.gov.cn/n1146285/n1146352/n3054355/n3057542/n3057545/c7796801/part/7797222.pdf" TargetMode="External"/><Relationship Id="rId96" Type="http://schemas.openxmlformats.org/officeDocument/2006/relationships/hyperlink" Target="http://www.miit.gov.cn/n1146285/n1146352/n3054355/n3057542/n3057545/c7796801/part/7797227.pdf" TargetMode="External"/><Relationship Id="rId111" Type="http://schemas.openxmlformats.org/officeDocument/2006/relationships/hyperlink" Target="http://www.miit.gov.cn/n1146285/n1146352/n3054355/n3057542/n3057545/c7796801/part/7797278.pdf" TargetMode="External"/><Relationship Id="rId132" Type="http://schemas.openxmlformats.org/officeDocument/2006/relationships/hyperlink" Target="http://www.miit.gov.cn/n1146285/n1146352/n3054355/n3057542/n3057545/c7796801/part/7797311.pd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miit.gov.cn/n1146285/n1146352/n3054355/n3057542/n3057545/c7796801/part/7796861.pdf" TargetMode="External"/><Relationship Id="rId23" Type="http://schemas.openxmlformats.org/officeDocument/2006/relationships/hyperlink" Target="http://www.miit.gov.cn/n1146285/n1146352/n3054355/n3057542/n3057545/c7796801/part/7796874.pdf" TargetMode="External"/><Relationship Id="rId28" Type="http://schemas.openxmlformats.org/officeDocument/2006/relationships/hyperlink" Target="http://www.miit.gov.cn/n1146285/n1146352/n3054355/n3057542/n3057545/c7796801/part/7796879.pdf" TargetMode="External"/><Relationship Id="rId36" Type="http://schemas.openxmlformats.org/officeDocument/2006/relationships/hyperlink" Target="http://www.miit.gov.cn/n1146285/n1146352/n3054355/n3057542/n3057545/c7796801/part/7796918.pdf" TargetMode="External"/><Relationship Id="rId49" Type="http://schemas.openxmlformats.org/officeDocument/2006/relationships/hyperlink" Target="http://www.miit.gov.cn/n1146285/n1146352/n3054355/n3057542/n3057545/c7796801/part/7796949.pdf" TargetMode="External"/><Relationship Id="rId57" Type="http://schemas.openxmlformats.org/officeDocument/2006/relationships/hyperlink" Target="http://www.miit.gov.cn/n1146285/n1146352/n3054355/n3057542/n3057545/c7796801/part/7797011.pdf" TargetMode="External"/><Relationship Id="rId106" Type="http://schemas.openxmlformats.org/officeDocument/2006/relationships/hyperlink" Target="http://www.miit.gov.cn/n1146285/n1146352/n3054355/n3057542/n3057545/c7796801/part/7797273.pdf" TargetMode="External"/><Relationship Id="rId114" Type="http://schemas.openxmlformats.org/officeDocument/2006/relationships/hyperlink" Target="http://www.miit.gov.cn/n1146285/n1146352/n3054355/n3057542/n3057545/c7796801/part/7797281.pdf" TargetMode="External"/><Relationship Id="rId119" Type="http://schemas.openxmlformats.org/officeDocument/2006/relationships/hyperlink" Target="http://www.miit.gov.cn/n1146285/n1146352/n3054355/n3057542/n3057545/c7796801/part/7797289.pdf" TargetMode="External"/><Relationship Id="rId127" Type="http://schemas.openxmlformats.org/officeDocument/2006/relationships/hyperlink" Target="http://www.miit.gov.cn/n1146285/n1146352/n3054355/n3057542/n3057545/c7796801/part/7797297.pdf" TargetMode="External"/><Relationship Id="rId10" Type="http://schemas.openxmlformats.org/officeDocument/2006/relationships/hyperlink" Target="http://www.miit.gov.cn/n1146285/n1146352/n3054355/n3057542/n3057545/c7796801/part/7796856.pdf" TargetMode="External"/><Relationship Id="rId31" Type="http://schemas.openxmlformats.org/officeDocument/2006/relationships/hyperlink" Target="http://www.miit.gov.cn/n1146285/n1146352/n3054355/n3057542/n3057545/c7796801/part/7796913.pdf" TargetMode="External"/><Relationship Id="rId44" Type="http://schemas.openxmlformats.org/officeDocument/2006/relationships/hyperlink" Target="http://www.miit.gov.cn/n1146285/n1146352/n3054355/n3057542/n3057545/c7796801/part/7796944.pdf" TargetMode="External"/><Relationship Id="rId52" Type="http://schemas.openxmlformats.org/officeDocument/2006/relationships/hyperlink" Target="http://www.miit.gov.cn/n1146285/n1146352/n3054355/n3057542/n3057545/c7796801/part/7796952.pdf" TargetMode="External"/><Relationship Id="rId60" Type="http://schemas.openxmlformats.org/officeDocument/2006/relationships/hyperlink" Target="http://www.miit.gov.cn/n1146285/n1146352/n3054355/n3057542/n3057545/c7796801/part/7797014.pdf" TargetMode="External"/><Relationship Id="rId65" Type="http://schemas.openxmlformats.org/officeDocument/2006/relationships/hyperlink" Target="http://www.miit.gov.cn/n1146285/n1146352/n3054355/n3057542/n3057545/c7796801/part/7797019.pdf" TargetMode="External"/><Relationship Id="rId73" Type="http://schemas.openxmlformats.org/officeDocument/2006/relationships/hyperlink" Target="http://www.miit.gov.cn/n1146285/n1146352/n3054355/n3057542/n3057545/c7796801/part/7797027.pdf" TargetMode="External"/><Relationship Id="rId78" Type="http://schemas.openxmlformats.org/officeDocument/2006/relationships/hyperlink" Target="http://www.miit.gov.cn/n1146285/n1146352/n3054355/n3057542/n3057545/c7796801/part/7797147.pdf" TargetMode="External"/><Relationship Id="rId81" Type="http://schemas.openxmlformats.org/officeDocument/2006/relationships/hyperlink" Target="http://www.miit.gov.cn/n1146285/n1146352/n3054355/n3057542/n3057545/c7796801/part/7797150.pdf" TargetMode="External"/><Relationship Id="rId86" Type="http://schemas.openxmlformats.org/officeDocument/2006/relationships/hyperlink" Target="http://www.miit.gov.cn/n1146285/n1146352/n3054355/n3057542/n3057545/c7796801/part/7797155.pdf" TargetMode="External"/><Relationship Id="rId94" Type="http://schemas.openxmlformats.org/officeDocument/2006/relationships/hyperlink" Target="http://www.miit.gov.cn/n1146285/n1146352/n3054355/n3057542/n3057545/c7796801/part/7797225.pdf" TargetMode="External"/><Relationship Id="rId99" Type="http://schemas.openxmlformats.org/officeDocument/2006/relationships/hyperlink" Target="http://www.miit.gov.cn/n1146285/n1146352/n3054355/n3057542/n3057545/c7796801/part/7797230.pdf" TargetMode="External"/><Relationship Id="rId101" Type="http://schemas.openxmlformats.org/officeDocument/2006/relationships/hyperlink" Target="http://www.miit.gov.cn/n1146285/n1146352/n3054355/n3057542/n3057545/c7796801/part/7797232.pdf" TargetMode="External"/><Relationship Id="rId122" Type="http://schemas.openxmlformats.org/officeDocument/2006/relationships/hyperlink" Target="http://www.miit.gov.cn/n1146285/n1146352/n3054355/n3057542/n3057545/c7796801/part/7797292.pdf" TargetMode="External"/><Relationship Id="rId130" Type="http://schemas.openxmlformats.org/officeDocument/2006/relationships/hyperlink" Target="http://www.miit.gov.cn/n1146285/n1146352/n3054355/n3057542/n3057545/c7796801/part/7797309.pdf" TargetMode="External"/><Relationship Id="rId135" Type="http://schemas.openxmlformats.org/officeDocument/2006/relationships/hyperlink" Target="http://www.miit.gov.cn/n1146285/n1146352/n3054355/n3057542/n3057545/c7796801/part/7797314.pdf" TargetMode="External"/><Relationship Id="rId4" Type="http://schemas.openxmlformats.org/officeDocument/2006/relationships/webSettings" Target="webSettings.xml"/><Relationship Id="rId9" Type="http://schemas.openxmlformats.org/officeDocument/2006/relationships/hyperlink" Target="http://www.miit.gov.cn/n1146285/n1146352/n3054355/n3057542/n3057545/c7796801/part/7796849.pdf" TargetMode="External"/><Relationship Id="rId13" Type="http://schemas.openxmlformats.org/officeDocument/2006/relationships/hyperlink" Target="http://www.miit.gov.cn/n1146285/n1146352/n3054355/n3057542/n3057545/c7796801/part/7796859.pdf" TargetMode="External"/><Relationship Id="rId18" Type="http://schemas.openxmlformats.org/officeDocument/2006/relationships/hyperlink" Target="http://www.miit.gov.cn/n1146285/n1146352/n3054355/n3057542/n3057545/c7796801/part/7796869.pdf" TargetMode="External"/><Relationship Id="rId39" Type="http://schemas.openxmlformats.org/officeDocument/2006/relationships/hyperlink" Target="http://www.miit.gov.cn/n1146285/n1146352/n3054355/n3057542/n3057545/c7796801/part/7796921.pdf" TargetMode="External"/><Relationship Id="rId109" Type="http://schemas.openxmlformats.org/officeDocument/2006/relationships/hyperlink" Target="http://www.miit.gov.cn/n1146285/n1146352/n3054355/n3057542/n3057545/c7796801/part/7797276.pdf" TargetMode="External"/><Relationship Id="rId34" Type="http://schemas.openxmlformats.org/officeDocument/2006/relationships/hyperlink" Target="http://www.miit.gov.cn/n1146285/n1146352/n3054355/n3057542/n3057545/c7796801/part/7796916.pdf" TargetMode="External"/><Relationship Id="rId50" Type="http://schemas.openxmlformats.org/officeDocument/2006/relationships/hyperlink" Target="http://www.miit.gov.cn/n1146285/n1146352/n3054355/n3057542/n3057545/c7796801/part/7796950.pdf" TargetMode="External"/><Relationship Id="rId55" Type="http://schemas.openxmlformats.org/officeDocument/2006/relationships/hyperlink" Target="http://www.miit.gov.cn/n1146285/n1146352/n3054355/n3057542/n3057545/c7796801/part/7796955.pdf" TargetMode="External"/><Relationship Id="rId76" Type="http://schemas.openxmlformats.org/officeDocument/2006/relationships/hyperlink" Target="http://www.miit.gov.cn/n1146285/n1146352/n3054355/n3057542/n3057545/c7796801/part/7797145.pdf" TargetMode="External"/><Relationship Id="rId97" Type="http://schemas.openxmlformats.org/officeDocument/2006/relationships/hyperlink" Target="http://www.miit.gov.cn/n1146285/n1146352/n3054355/n3057542/n3057545/c7796801/part/7797228.pdf" TargetMode="External"/><Relationship Id="rId104" Type="http://schemas.openxmlformats.org/officeDocument/2006/relationships/hyperlink" Target="http://www.miit.gov.cn/n1146285/n1146352/n3054355/n3057542/n3057545/c7796801/part/7797250.pdf" TargetMode="External"/><Relationship Id="rId120" Type="http://schemas.openxmlformats.org/officeDocument/2006/relationships/hyperlink" Target="http://www.miit.gov.cn/n1146285/n1146352/n3054355/n3057542/n3057545/c7796801/part/7797290.pdf" TargetMode="External"/><Relationship Id="rId125" Type="http://schemas.openxmlformats.org/officeDocument/2006/relationships/hyperlink" Target="http://www.miit.gov.cn/n1146285/n1146352/n3054355/n3057542/n3057545/c7796801/part/7797295.pdf" TargetMode="External"/><Relationship Id="rId7" Type="http://schemas.openxmlformats.org/officeDocument/2006/relationships/header" Target="header1.xml"/><Relationship Id="rId71" Type="http://schemas.openxmlformats.org/officeDocument/2006/relationships/hyperlink" Target="http://www.miit.gov.cn/n1146285/n1146352/n3054355/n3057542/n3057545/c7796801/part/7797025.pdf" TargetMode="External"/><Relationship Id="rId92" Type="http://schemas.openxmlformats.org/officeDocument/2006/relationships/hyperlink" Target="http://www.miit.gov.cn/n1146285/n1146352/n3054355/n3057542/n3057545/c7796801/part/7797223.pdf" TargetMode="External"/><Relationship Id="rId2" Type="http://schemas.openxmlformats.org/officeDocument/2006/relationships/styles" Target="styles.xml"/><Relationship Id="rId29" Type="http://schemas.openxmlformats.org/officeDocument/2006/relationships/hyperlink" Target="http://www.miit.gov.cn/n1146285/n1146352/n3054355/n3057542/n3057545/c7796801/part/7796880.pdf" TargetMode="External"/><Relationship Id="rId24" Type="http://schemas.openxmlformats.org/officeDocument/2006/relationships/hyperlink" Target="http://www.miit.gov.cn/n1146285/n1146352/n3054355/n3057542/n3057545/c7796801/part/7796875.pdf" TargetMode="External"/><Relationship Id="rId40" Type="http://schemas.openxmlformats.org/officeDocument/2006/relationships/hyperlink" Target="http://www.miit.gov.cn/n1146285/n1146352/n3054355/n3057542/n3057545/c7796801/part/7796922.pdf" TargetMode="External"/><Relationship Id="rId45" Type="http://schemas.openxmlformats.org/officeDocument/2006/relationships/hyperlink" Target="http://www.miit.gov.cn/n1146285/n1146352/n3054355/n3057542/n3057545/c7796801/part/7796945.pdf" TargetMode="External"/><Relationship Id="rId66" Type="http://schemas.openxmlformats.org/officeDocument/2006/relationships/hyperlink" Target="http://www.miit.gov.cn/n1146285/n1146352/n3054355/n3057542/n3057545/c7796801/part/7797020.pdf" TargetMode="External"/><Relationship Id="rId87" Type="http://schemas.openxmlformats.org/officeDocument/2006/relationships/hyperlink" Target="http://www.miit.gov.cn/n1146285/n1146352/n3054355/n3057542/n3057545/c7796801/part/7797156.pdf" TargetMode="External"/><Relationship Id="rId110" Type="http://schemas.openxmlformats.org/officeDocument/2006/relationships/hyperlink" Target="http://www.miit.gov.cn/n1146285/n1146352/n3054355/n3057542/n3057545/c7796801/part/7797277.pdf" TargetMode="External"/><Relationship Id="rId115" Type="http://schemas.openxmlformats.org/officeDocument/2006/relationships/hyperlink" Target="http://www.miit.gov.cn/n1146285/n1146352/n3054355/n3057542/n3057545/c7796801/part/7797282.pdf" TargetMode="External"/><Relationship Id="rId131" Type="http://schemas.openxmlformats.org/officeDocument/2006/relationships/hyperlink" Target="http://www.miit.gov.cn/n1146285/n1146352/n3054355/n3057542/n3057545/c7796801/part/7797310.pdf" TargetMode="External"/><Relationship Id="rId136" Type="http://schemas.openxmlformats.org/officeDocument/2006/relationships/hyperlink" Target="http://www.miit.gov.cn/n1146285/n1146352/n3054355/n3057542/n3057545/c7796801/part/7797315.pdf" TargetMode="External"/><Relationship Id="rId61" Type="http://schemas.openxmlformats.org/officeDocument/2006/relationships/hyperlink" Target="http://www.miit.gov.cn/n1146285/n1146352/n3054355/n3057542/n3057545/c7796801/part/7797015.pdf" TargetMode="External"/><Relationship Id="rId82" Type="http://schemas.openxmlformats.org/officeDocument/2006/relationships/hyperlink" Target="http://www.miit.gov.cn/n1146285/n1146352/n3054355/n3057542/n3057545/c7796801/part/7797151.pdf" TargetMode="External"/><Relationship Id="rId19" Type="http://schemas.openxmlformats.org/officeDocument/2006/relationships/hyperlink" Target="http://www.miit.gov.cn/n1146285/n1146352/n3054355/n3057542/n3057545/c7796801/part/7796870.pdf" TargetMode="External"/><Relationship Id="rId14" Type="http://schemas.openxmlformats.org/officeDocument/2006/relationships/hyperlink" Target="http://www.miit.gov.cn/n1146285/n1146352/n3054355/n3057542/n3057545/c7796801/part/7796860.pdf" TargetMode="External"/><Relationship Id="rId30" Type="http://schemas.openxmlformats.org/officeDocument/2006/relationships/hyperlink" Target="http://www.miit.gov.cn/n1146285/n1146352/n3054355/n3057542/n3057545/c7796801/part/7796912.pdf" TargetMode="External"/><Relationship Id="rId35" Type="http://schemas.openxmlformats.org/officeDocument/2006/relationships/hyperlink" Target="http://www.miit.gov.cn/n1146285/n1146352/n3054355/n3057542/n3057545/c7796801/part/7796917.pdf" TargetMode="External"/><Relationship Id="rId56" Type="http://schemas.openxmlformats.org/officeDocument/2006/relationships/hyperlink" Target="http://www.miit.gov.cn/n1146285/n1146352/n3054355/n3057542/n3057545/c7796801/part/7797010.pdf" TargetMode="External"/><Relationship Id="rId77" Type="http://schemas.openxmlformats.org/officeDocument/2006/relationships/hyperlink" Target="http://www.miit.gov.cn/n1146285/n1146352/n3054355/n3057542/n3057545/c7796801/part/7797146.pdf" TargetMode="External"/><Relationship Id="rId100" Type="http://schemas.openxmlformats.org/officeDocument/2006/relationships/hyperlink" Target="http://www.miit.gov.cn/n1146285/n1146352/n3054355/n3057542/n3057545/c7796801/part/7797231.pdf" TargetMode="External"/><Relationship Id="rId105" Type="http://schemas.openxmlformats.org/officeDocument/2006/relationships/hyperlink" Target="http://www.miit.gov.cn/n1146285/n1146352/n3054355/n3057542/n3057545/c7796801/part/7797272.pdf" TargetMode="External"/><Relationship Id="rId126" Type="http://schemas.openxmlformats.org/officeDocument/2006/relationships/hyperlink" Target="http://www.miit.gov.cn/n1146285/n1146352/n3054355/n3057542/n3057545/c7796801/part/779729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5650</Words>
  <Characters>17679</Characters>
  <Application>Microsoft Office Word</Application>
  <DocSecurity>0</DocSecurity>
  <Lines>147</Lines>
  <Paragraphs>46</Paragraphs>
  <ScaleCrop>false</ScaleCrop>
  <Company>神州网信技术有限公司</Company>
  <LinksUpToDate>false</LinksUpToDate>
  <CharactersWithSpaces>23283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PC</cp:lastModifiedBy>
  <cp:revision>6</cp:revision>
  <cp:lastPrinted>2020-02-05T01:02:00Z</cp:lastPrinted>
  <dcterms:created xsi:type="dcterms:W3CDTF">2020-03-10T06:27:00Z</dcterms:created>
  <dcterms:modified xsi:type="dcterms:W3CDTF">2020-03-22T17:31:00Z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